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34C50" w14:textId="537E1ADA" w:rsidR="001620E6" w:rsidRDefault="001620E6">
      <w:pPr>
        <w:keepNext/>
        <w:pBdr>
          <w:top w:val="nil"/>
          <w:left w:val="nil"/>
          <w:bottom w:val="nil"/>
          <w:right w:val="nil"/>
          <w:between w:val="nil"/>
        </w:pBdr>
        <w:tabs>
          <w:tab w:val="left" w:pos="576"/>
          <w:tab w:val="left" w:pos="1134"/>
        </w:tabs>
        <w:spacing w:line="240" w:lineRule="auto"/>
        <w:ind w:left="1" w:hanging="3"/>
        <w:jc w:val="center"/>
        <w:rPr>
          <w:b/>
          <w:color w:val="000000"/>
          <w:sz w:val="28"/>
          <w:szCs w:val="28"/>
        </w:rPr>
      </w:pPr>
      <w:r>
        <w:rPr>
          <w:b/>
          <w:noProof/>
          <w:color w:val="000000"/>
          <w:sz w:val="28"/>
          <w:szCs w:val="28"/>
        </w:rPr>
        <w:drawing>
          <wp:anchor distT="0" distB="0" distL="114300" distR="114300" simplePos="0" relativeHeight="251661312" behindDoc="0" locked="0" layoutInCell="1" allowOverlap="1" wp14:anchorId="4A2337E7" wp14:editId="28E2D1AD">
            <wp:simplePos x="0" y="0"/>
            <wp:positionH relativeFrom="margin">
              <wp:align>center</wp:align>
            </wp:positionH>
            <wp:positionV relativeFrom="paragraph">
              <wp:posOffset>-232410</wp:posOffset>
            </wp:positionV>
            <wp:extent cx="574040" cy="78676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040" cy="786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8C2E72" w14:textId="799490A6" w:rsidR="001620E6" w:rsidRDefault="001620E6">
      <w:pPr>
        <w:keepNext/>
        <w:pBdr>
          <w:top w:val="nil"/>
          <w:left w:val="nil"/>
          <w:bottom w:val="nil"/>
          <w:right w:val="nil"/>
          <w:between w:val="nil"/>
        </w:pBdr>
        <w:tabs>
          <w:tab w:val="left" w:pos="576"/>
          <w:tab w:val="left" w:pos="1134"/>
        </w:tabs>
        <w:spacing w:line="240" w:lineRule="auto"/>
        <w:ind w:left="1" w:hanging="3"/>
        <w:jc w:val="center"/>
        <w:rPr>
          <w:b/>
          <w:color w:val="000000"/>
          <w:sz w:val="28"/>
          <w:szCs w:val="28"/>
        </w:rPr>
      </w:pPr>
    </w:p>
    <w:p w14:paraId="77596E62" w14:textId="77777777" w:rsidR="001620E6" w:rsidRDefault="001620E6">
      <w:pPr>
        <w:keepNext/>
        <w:pBdr>
          <w:top w:val="nil"/>
          <w:left w:val="nil"/>
          <w:bottom w:val="nil"/>
          <w:right w:val="nil"/>
          <w:between w:val="nil"/>
        </w:pBdr>
        <w:tabs>
          <w:tab w:val="left" w:pos="576"/>
          <w:tab w:val="left" w:pos="1134"/>
        </w:tabs>
        <w:spacing w:line="240" w:lineRule="auto"/>
        <w:ind w:left="1" w:hanging="3"/>
        <w:jc w:val="center"/>
        <w:rPr>
          <w:b/>
          <w:color w:val="000000"/>
          <w:sz w:val="28"/>
          <w:szCs w:val="28"/>
        </w:rPr>
      </w:pPr>
    </w:p>
    <w:p w14:paraId="6147CAAD" w14:textId="006189E2" w:rsidR="009733D0" w:rsidRDefault="00000000">
      <w:pPr>
        <w:keepNext/>
        <w:pBdr>
          <w:top w:val="nil"/>
          <w:left w:val="nil"/>
          <w:bottom w:val="nil"/>
          <w:right w:val="nil"/>
          <w:between w:val="nil"/>
        </w:pBdr>
        <w:tabs>
          <w:tab w:val="left" w:pos="576"/>
          <w:tab w:val="left" w:pos="1134"/>
        </w:tabs>
        <w:spacing w:line="240" w:lineRule="auto"/>
        <w:ind w:left="1" w:hanging="3"/>
        <w:jc w:val="center"/>
        <w:rPr>
          <w:color w:val="000000"/>
          <w:sz w:val="28"/>
          <w:szCs w:val="28"/>
        </w:rPr>
      </w:pPr>
      <w:r>
        <w:rPr>
          <w:b/>
          <w:color w:val="000000"/>
          <w:sz w:val="28"/>
          <w:szCs w:val="28"/>
        </w:rPr>
        <w:t>Україна</w:t>
      </w:r>
    </w:p>
    <w:p w14:paraId="3663C780" w14:textId="01553441" w:rsidR="009733D0" w:rsidRDefault="001620E6">
      <w:pPr>
        <w:pBdr>
          <w:top w:val="nil"/>
          <w:left w:val="nil"/>
          <w:bottom w:val="nil"/>
          <w:right w:val="nil"/>
          <w:between w:val="nil"/>
        </w:pBdr>
        <w:tabs>
          <w:tab w:val="left" w:pos="1134"/>
        </w:tabs>
        <w:spacing w:line="240" w:lineRule="auto"/>
        <w:ind w:left="1" w:hanging="3"/>
        <w:jc w:val="center"/>
        <w:rPr>
          <w:b/>
          <w:color w:val="000000"/>
          <w:sz w:val="28"/>
          <w:szCs w:val="28"/>
        </w:rPr>
      </w:pPr>
      <w:r>
        <w:rPr>
          <w:b/>
          <w:color w:val="000000"/>
          <w:sz w:val="28"/>
          <w:szCs w:val="28"/>
        </w:rPr>
        <w:t>Мелітопольська міська рада</w:t>
      </w:r>
    </w:p>
    <w:p w14:paraId="3CC23FF6" w14:textId="4A1AB938" w:rsidR="001620E6" w:rsidRDefault="001620E6">
      <w:pPr>
        <w:pBdr>
          <w:top w:val="nil"/>
          <w:left w:val="nil"/>
          <w:bottom w:val="nil"/>
          <w:right w:val="nil"/>
          <w:between w:val="nil"/>
        </w:pBdr>
        <w:tabs>
          <w:tab w:val="left" w:pos="1134"/>
        </w:tabs>
        <w:spacing w:line="240" w:lineRule="auto"/>
        <w:ind w:left="1" w:hanging="3"/>
        <w:jc w:val="center"/>
        <w:rPr>
          <w:b/>
          <w:color w:val="000000"/>
          <w:sz w:val="28"/>
          <w:szCs w:val="28"/>
        </w:rPr>
      </w:pPr>
      <w:r>
        <w:rPr>
          <w:b/>
          <w:color w:val="000000"/>
          <w:sz w:val="28"/>
          <w:szCs w:val="28"/>
        </w:rPr>
        <w:t>Запорізької області</w:t>
      </w:r>
    </w:p>
    <w:p w14:paraId="7E4071FB" w14:textId="5E1BFE89" w:rsidR="001620E6" w:rsidRDefault="001620E6">
      <w:pPr>
        <w:pBdr>
          <w:top w:val="nil"/>
          <w:left w:val="nil"/>
          <w:bottom w:val="nil"/>
          <w:right w:val="nil"/>
          <w:between w:val="nil"/>
        </w:pBdr>
        <w:tabs>
          <w:tab w:val="left" w:pos="1134"/>
        </w:tabs>
        <w:spacing w:line="240" w:lineRule="auto"/>
        <w:ind w:left="1" w:hanging="3"/>
        <w:jc w:val="center"/>
        <w:rPr>
          <w:b/>
          <w:color w:val="000000"/>
          <w:sz w:val="28"/>
          <w:szCs w:val="28"/>
        </w:rPr>
      </w:pPr>
      <w:r>
        <w:rPr>
          <w:b/>
          <w:color w:val="000000"/>
          <w:sz w:val="28"/>
          <w:szCs w:val="28"/>
          <w:lang w:val="en-US"/>
        </w:rPr>
        <w:t>VIII</w:t>
      </w:r>
      <w:r>
        <w:rPr>
          <w:b/>
          <w:color w:val="000000"/>
          <w:sz w:val="28"/>
          <w:szCs w:val="28"/>
        </w:rPr>
        <w:t xml:space="preserve"> скликання</w:t>
      </w:r>
    </w:p>
    <w:p w14:paraId="7300BD2F" w14:textId="523ECC6C" w:rsidR="001620E6" w:rsidRPr="001620E6" w:rsidRDefault="00E05E9D">
      <w:pPr>
        <w:pBdr>
          <w:top w:val="nil"/>
          <w:left w:val="nil"/>
          <w:bottom w:val="nil"/>
          <w:right w:val="nil"/>
          <w:between w:val="nil"/>
        </w:pBdr>
        <w:tabs>
          <w:tab w:val="left" w:pos="1134"/>
        </w:tabs>
        <w:spacing w:line="240" w:lineRule="auto"/>
        <w:ind w:left="1" w:hanging="3"/>
        <w:jc w:val="center"/>
        <w:rPr>
          <w:color w:val="000000"/>
          <w:sz w:val="28"/>
          <w:szCs w:val="28"/>
        </w:rPr>
      </w:pPr>
      <w:r>
        <w:rPr>
          <w:b/>
          <w:color w:val="000000"/>
          <w:sz w:val="28"/>
          <w:szCs w:val="28"/>
        </w:rPr>
        <w:t>23</w:t>
      </w:r>
      <w:r w:rsidR="001620E6">
        <w:rPr>
          <w:b/>
          <w:color w:val="000000"/>
          <w:sz w:val="28"/>
          <w:szCs w:val="28"/>
        </w:rPr>
        <w:t xml:space="preserve"> сесія</w:t>
      </w:r>
    </w:p>
    <w:p w14:paraId="2CE9463A" w14:textId="77777777" w:rsidR="009733D0" w:rsidRDefault="009733D0">
      <w:pPr>
        <w:pBdr>
          <w:top w:val="nil"/>
          <w:left w:val="nil"/>
          <w:bottom w:val="nil"/>
          <w:right w:val="nil"/>
          <w:between w:val="nil"/>
        </w:pBdr>
        <w:tabs>
          <w:tab w:val="left" w:pos="1134"/>
        </w:tabs>
        <w:spacing w:line="240" w:lineRule="auto"/>
        <w:ind w:left="1" w:hanging="3"/>
        <w:jc w:val="center"/>
        <w:rPr>
          <w:color w:val="000000"/>
          <w:sz w:val="28"/>
          <w:szCs w:val="28"/>
        </w:rPr>
      </w:pPr>
    </w:p>
    <w:p w14:paraId="0C37F8EA" w14:textId="77777777" w:rsidR="009733D0" w:rsidRDefault="00000000">
      <w:pPr>
        <w:pBdr>
          <w:top w:val="nil"/>
          <w:left w:val="nil"/>
          <w:bottom w:val="nil"/>
          <w:right w:val="nil"/>
          <w:between w:val="nil"/>
        </w:pBdr>
        <w:tabs>
          <w:tab w:val="left" w:pos="1134"/>
        </w:tabs>
        <w:spacing w:line="240" w:lineRule="auto"/>
        <w:ind w:left="1" w:hanging="3"/>
        <w:jc w:val="center"/>
        <w:rPr>
          <w:color w:val="000000"/>
          <w:sz w:val="28"/>
          <w:szCs w:val="28"/>
        </w:rPr>
      </w:pPr>
      <w:r>
        <w:rPr>
          <w:b/>
          <w:color w:val="000000"/>
          <w:sz w:val="28"/>
          <w:szCs w:val="28"/>
        </w:rPr>
        <w:t>РІШЕННЯ</w:t>
      </w:r>
    </w:p>
    <w:p w14:paraId="5A54D451" w14:textId="77777777" w:rsidR="009733D0" w:rsidRDefault="009733D0">
      <w:pPr>
        <w:pBdr>
          <w:top w:val="nil"/>
          <w:left w:val="nil"/>
          <w:bottom w:val="nil"/>
          <w:right w:val="nil"/>
          <w:between w:val="nil"/>
        </w:pBdr>
        <w:tabs>
          <w:tab w:val="left" w:pos="1134"/>
        </w:tabs>
        <w:spacing w:after="120" w:line="240" w:lineRule="auto"/>
        <w:ind w:left="1" w:right="-618" w:hanging="3"/>
        <w:jc w:val="both"/>
        <w:rPr>
          <w:color w:val="000000"/>
          <w:sz w:val="28"/>
          <w:szCs w:val="28"/>
        </w:rPr>
      </w:pPr>
    </w:p>
    <w:p w14:paraId="036200D2" w14:textId="093C7665" w:rsidR="009733D0" w:rsidRDefault="00E05E9D" w:rsidP="00E05E9D">
      <w:pPr>
        <w:pBdr>
          <w:top w:val="nil"/>
          <w:left w:val="nil"/>
          <w:bottom w:val="nil"/>
          <w:right w:val="nil"/>
          <w:between w:val="nil"/>
        </w:pBdr>
        <w:tabs>
          <w:tab w:val="left" w:pos="1134"/>
        </w:tabs>
        <w:spacing w:after="120" w:line="240" w:lineRule="auto"/>
        <w:ind w:leftChars="0" w:left="0" w:right="-618" w:firstLineChars="0" w:firstLine="0"/>
        <w:jc w:val="both"/>
        <w:rPr>
          <w:color w:val="000000"/>
          <w:sz w:val="28"/>
          <w:szCs w:val="28"/>
        </w:rPr>
      </w:pPr>
      <w:r>
        <w:rPr>
          <w:color w:val="000000"/>
          <w:sz w:val="28"/>
          <w:szCs w:val="28"/>
        </w:rPr>
        <w:t xml:space="preserve">29.03.2023 </w:t>
      </w:r>
      <w:r>
        <w:rPr>
          <w:color w:val="000000"/>
          <w:sz w:val="28"/>
          <w:szCs w:val="28"/>
        </w:rPr>
        <w:tab/>
      </w:r>
      <w:r>
        <w:rPr>
          <w:color w:val="000000"/>
          <w:sz w:val="28"/>
          <w:szCs w:val="28"/>
        </w:rPr>
        <w:tab/>
      </w:r>
      <w:r>
        <w:rPr>
          <w:color w:val="000000"/>
          <w:sz w:val="28"/>
          <w:szCs w:val="28"/>
        </w:rPr>
        <w:tab/>
      </w:r>
      <w:r w:rsidR="00000000">
        <w:rPr>
          <w:color w:val="000000"/>
          <w:sz w:val="28"/>
          <w:szCs w:val="28"/>
        </w:rPr>
        <w:tab/>
      </w:r>
      <w:r w:rsidR="00000000">
        <w:rPr>
          <w:color w:val="000000"/>
          <w:sz w:val="28"/>
          <w:szCs w:val="28"/>
        </w:rPr>
        <w:tab/>
      </w:r>
      <w:r w:rsidR="00000000">
        <w:rPr>
          <w:color w:val="000000"/>
          <w:sz w:val="28"/>
          <w:szCs w:val="28"/>
        </w:rPr>
        <w:tab/>
      </w:r>
      <w:r w:rsidR="00000000">
        <w:rPr>
          <w:color w:val="000000"/>
          <w:sz w:val="28"/>
          <w:szCs w:val="28"/>
        </w:rPr>
        <w:tab/>
      </w:r>
      <w:r w:rsidR="00000000">
        <w:rPr>
          <w:color w:val="000000"/>
          <w:sz w:val="28"/>
          <w:szCs w:val="28"/>
        </w:rPr>
        <w:tab/>
      </w:r>
      <w:r w:rsidR="00000000">
        <w:rPr>
          <w:color w:val="000000"/>
          <w:sz w:val="28"/>
          <w:szCs w:val="28"/>
        </w:rPr>
        <w:tab/>
      </w:r>
      <w:r w:rsidR="00000000">
        <w:rPr>
          <w:color w:val="000000"/>
          <w:sz w:val="28"/>
          <w:szCs w:val="28"/>
        </w:rPr>
        <w:tab/>
      </w:r>
      <w:r>
        <w:rPr>
          <w:color w:val="000000"/>
          <w:sz w:val="28"/>
          <w:szCs w:val="28"/>
        </w:rPr>
        <w:t xml:space="preserve">   1/9</w:t>
      </w:r>
    </w:p>
    <w:p w14:paraId="61C62026" w14:textId="77777777" w:rsidR="009733D0" w:rsidRDefault="009733D0">
      <w:pPr>
        <w:pBdr>
          <w:top w:val="nil"/>
          <w:left w:val="nil"/>
          <w:bottom w:val="nil"/>
          <w:right w:val="nil"/>
          <w:between w:val="nil"/>
        </w:pBdr>
        <w:tabs>
          <w:tab w:val="left" w:pos="1134"/>
        </w:tabs>
        <w:spacing w:line="240" w:lineRule="auto"/>
        <w:ind w:left="1" w:hanging="3"/>
        <w:rPr>
          <w:color w:val="000000"/>
          <w:sz w:val="28"/>
          <w:szCs w:val="28"/>
        </w:rPr>
      </w:pPr>
    </w:p>
    <w:p w14:paraId="08CC43ED" w14:textId="77777777" w:rsidR="009733D0" w:rsidRDefault="00000000" w:rsidP="001620E6">
      <w:pPr>
        <w:pBdr>
          <w:top w:val="nil"/>
          <w:left w:val="nil"/>
          <w:bottom w:val="nil"/>
          <w:right w:val="nil"/>
          <w:between w:val="nil"/>
        </w:pBdr>
        <w:tabs>
          <w:tab w:val="left" w:pos="1134"/>
        </w:tabs>
        <w:spacing w:line="240" w:lineRule="auto"/>
        <w:ind w:left="1" w:hanging="3"/>
        <w:jc w:val="both"/>
        <w:rPr>
          <w:color w:val="000000"/>
          <w:sz w:val="28"/>
          <w:szCs w:val="28"/>
        </w:rPr>
      </w:pPr>
      <w:bookmarkStart w:id="0" w:name="_heading=h.gjdgxs" w:colFirst="0" w:colLast="0"/>
      <w:bookmarkEnd w:id="0"/>
      <w:r>
        <w:rPr>
          <w:b/>
          <w:sz w:val="28"/>
          <w:szCs w:val="28"/>
        </w:rPr>
        <w:t>Про внесення змін до рішення виконавчого комітету Мелітопольської міської ради Запорізької області від 07.11.2022 №2/41</w:t>
      </w:r>
      <w:r>
        <w:rPr>
          <w:b/>
          <w:color w:val="000000"/>
          <w:sz w:val="28"/>
          <w:szCs w:val="28"/>
        </w:rPr>
        <w:t xml:space="preserve"> «Організація підтримки і реалізації стратегічних ініціатив та підготовки проектів розвитку міста Мелітополя»</w:t>
      </w:r>
    </w:p>
    <w:p w14:paraId="1F5680B7" w14:textId="77777777" w:rsidR="009733D0" w:rsidRDefault="009733D0">
      <w:pPr>
        <w:pBdr>
          <w:top w:val="nil"/>
          <w:left w:val="nil"/>
          <w:bottom w:val="nil"/>
          <w:right w:val="nil"/>
          <w:between w:val="nil"/>
        </w:pBdr>
        <w:tabs>
          <w:tab w:val="left" w:pos="1134"/>
        </w:tabs>
        <w:spacing w:after="120" w:line="240" w:lineRule="auto"/>
        <w:ind w:left="1" w:right="-618" w:hanging="3"/>
        <w:rPr>
          <w:color w:val="000000"/>
          <w:sz w:val="28"/>
          <w:szCs w:val="28"/>
        </w:rPr>
      </w:pPr>
    </w:p>
    <w:p w14:paraId="5494A700" w14:textId="0948E870"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Керуючись Законом України «Про місцеве самоврядування в Україні», відповідно до Указу Президента України від 24.02.2022 № 64/2022 “Про введення воєнного стану в Україні” (зі змінами), затвердженого Законом України “Про затвердження Указу Президента України “Про введення воєнного стану в Україні”, ст. 91 Бюджетного кодексу України,</w:t>
      </w:r>
    </w:p>
    <w:p w14:paraId="65D77F84" w14:textId="77777777" w:rsidR="009733D0" w:rsidRDefault="009733D0" w:rsidP="001620E6">
      <w:pPr>
        <w:pBdr>
          <w:top w:val="nil"/>
          <w:left w:val="nil"/>
          <w:bottom w:val="nil"/>
          <w:right w:val="nil"/>
          <w:between w:val="nil"/>
        </w:pBdr>
        <w:tabs>
          <w:tab w:val="left" w:pos="4860"/>
        </w:tabs>
        <w:spacing w:line="240" w:lineRule="auto"/>
        <w:ind w:left="1" w:hanging="3"/>
        <w:jc w:val="both"/>
        <w:rPr>
          <w:sz w:val="28"/>
          <w:szCs w:val="28"/>
        </w:rPr>
      </w:pPr>
    </w:p>
    <w:p w14:paraId="1743E6F6"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Мелітопольська міська рада Запорізької області</w:t>
      </w:r>
    </w:p>
    <w:p w14:paraId="23003673" w14:textId="77777777" w:rsidR="009733D0" w:rsidRDefault="009733D0">
      <w:pPr>
        <w:pBdr>
          <w:top w:val="nil"/>
          <w:left w:val="nil"/>
          <w:bottom w:val="nil"/>
          <w:right w:val="nil"/>
          <w:between w:val="nil"/>
        </w:pBdr>
        <w:tabs>
          <w:tab w:val="left" w:pos="4860"/>
        </w:tabs>
        <w:spacing w:line="240" w:lineRule="auto"/>
        <w:ind w:left="1" w:hanging="3"/>
        <w:rPr>
          <w:sz w:val="28"/>
          <w:szCs w:val="28"/>
        </w:rPr>
      </w:pPr>
    </w:p>
    <w:p w14:paraId="5A358D67" w14:textId="77777777" w:rsidR="009733D0" w:rsidRDefault="00000000">
      <w:pPr>
        <w:pBdr>
          <w:top w:val="nil"/>
          <w:left w:val="nil"/>
          <w:bottom w:val="nil"/>
          <w:right w:val="nil"/>
          <w:between w:val="nil"/>
        </w:pBdr>
        <w:tabs>
          <w:tab w:val="left" w:pos="4860"/>
        </w:tabs>
        <w:spacing w:line="240" w:lineRule="auto"/>
        <w:ind w:left="1" w:hanging="3"/>
        <w:rPr>
          <w:b/>
          <w:sz w:val="28"/>
          <w:szCs w:val="28"/>
        </w:rPr>
      </w:pPr>
      <w:r>
        <w:rPr>
          <w:b/>
          <w:sz w:val="28"/>
          <w:szCs w:val="28"/>
        </w:rPr>
        <w:t>ВИРІШИЛА:</w:t>
      </w:r>
    </w:p>
    <w:p w14:paraId="537E8807" w14:textId="77777777" w:rsidR="009733D0" w:rsidRDefault="009733D0">
      <w:pPr>
        <w:pBdr>
          <w:top w:val="nil"/>
          <w:left w:val="nil"/>
          <w:bottom w:val="nil"/>
          <w:right w:val="nil"/>
          <w:between w:val="nil"/>
        </w:pBdr>
        <w:tabs>
          <w:tab w:val="left" w:pos="4860"/>
        </w:tabs>
        <w:spacing w:line="240" w:lineRule="auto"/>
        <w:ind w:left="1" w:hanging="3"/>
        <w:rPr>
          <w:sz w:val="28"/>
          <w:szCs w:val="28"/>
        </w:rPr>
      </w:pPr>
    </w:p>
    <w:p w14:paraId="383545B1"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 xml:space="preserve">1. </w:t>
      </w:r>
      <w:proofErr w:type="spellStart"/>
      <w:r>
        <w:rPr>
          <w:sz w:val="28"/>
          <w:szCs w:val="28"/>
        </w:rPr>
        <w:t>Внести</w:t>
      </w:r>
      <w:proofErr w:type="spellEnd"/>
      <w:r>
        <w:rPr>
          <w:sz w:val="28"/>
          <w:szCs w:val="28"/>
        </w:rPr>
        <w:t xml:space="preserve"> зміни до рішення виконавчого комітету Мелітопольської міської ради Запорізької області від 07.11.2022 № №2/41 «Організація підтримки і реалізації стратегічних ініціатив та підготовки проектів розвитку міста Мелітополя»</w:t>
      </w:r>
    </w:p>
    <w:p w14:paraId="6EBF6646"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 xml:space="preserve"> а саме, розділ 7 міської цільової програми викласти у новій редакції:</w:t>
      </w:r>
    </w:p>
    <w:p w14:paraId="3FC37681"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u w:val="single"/>
        </w:rPr>
      </w:pPr>
      <w:r>
        <w:rPr>
          <w:sz w:val="28"/>
          <w:szCs w:val="28"/>
        </w:rPr>
        <w:t>«</w:t>
      </w:r>
      <w:r>
        <w:rPr>
          <w:b/>
          <w:sz w:val="28"/>
          <w:szCs w:val="28"/>
          <w:u w:val="single"/>
        </w:rPr>
        <w:t>7. Загальний обсяг фінансування</w:t>
      </w:r>
    </w:p>
    <w:p w14:paraId="48A5FC11" w14:textId="48ECEE80"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Загальний обсяг фінансування становить 10 000 000,00 (Десять мільйонів) грн. 00 коп.»</w:t>
      </w:r>
    </w:p>
    <w:p w14:paraId="3764A820" w14:textId="77777777" w:rsidR="00D1760A" w:rsidRPr="00D1760A" w:rsidRDefault="00D1760A" w:rsidP="001620E6">
      <w:pPr>
        <w:pBdr>
          <w:top w:val="nil"/>
          <w:left w:val="nil"/>
          <w:bottom w:val="nil"/>
          <w:right w:val="nil"/>
          <w:between w:val="nil"/>
        </w:pBdr>
        <w:tabs>
          <w:tab w:val="left" w:pos="4860"/>
        </w:tabs>
        <w:spacing w:line="240" w:lineRule="auto"/>
        <w:ind w:left="1" w:hanging="3"/>
        <w:jc w:val="both"/>
        <w:rPr>
          <w:sz w:val="28"/>
          <w:szCs w:val="28"/>
        </w:rPr>
      </w:pPr>
      <w:r w:rsidRPr="00D1760A">
        <w:rPr>
          <w:sz w:val="28"/>
          <w:szCs w:val="28"/>
        </w:rPr>
        <w:t>«</w:t>
      </w:r>
      <w:r w:rsidRPr="00D1760A">
        <w:rPr>
          <w:b/>
          <w:bCs/>
          <w:sz w:val="28"/>
          <w:szCs w:val="28"/>
        </w:rPr>
        <w:t>8. Джерела фінансування</w:t>
      </w:r>
    </w:p>
    <w:p w14:paraId="67668557" w14:textId="77777777" w:rsidR="00D1760A" w:rsidRDefault="00D1760A" w:rsidP="001620E6">
      <w:pPr>
        <w:pBdr>
          <w:top w:val="nil"/>
          <w:left w:val="nil"/>
          <w:bottom w:val="nil"/>
          <w:right w:val="nil"/>
          <w:between w:val="nil"/>
        </w:pBdr>
        <w:tabs>
          <w:tab w:val="left" w:pos="4860"/>
        </w:tabs>
        <w:spacing w:line="240" w:lineRule="auto"/>
        <w:ind w:left="1" w:hanging="3"/>
        <w:jc w:val="both"/>
        <w:rPr>
          <w:sz w:val="28"/>
          <w:szCs w:val="28"/>
        </w:rPr>
      </w:pPr>
      <w:r w:rsidRPr="00D1760A">
        <w:rPr>
          <w:sz w:val="28"/>
          <w:szCs w:val="28"/>
        </w:rPr>
        <w:t>Програма фінансується за рахунок коштів місцевого бюджету, державного бюджету  та інших джерел, не заборонених чинним законодавством.»</w:t>
      </w:r>
    </w:p>
    <w:p w14:paraId="22C403C6" w14:textId="3210CBAB"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2. Фінансування видатків на реалізацію заходів міської цільової програми здійснювати за рахунок асигнувань, передбачених у місцевому</w:t>
      </w:r>
      <w:r w:rsidR="0083537A">
        <w:rPr>
          <w:sz w:val="28"/>
          <w:szCs w:val="28"/>
        </w:rPr>
        <w:t xml:space="preserve"> та державному</w:t>
      </w:r>
      <w:r>
        <w:rPr>
          <w:sz w:val="28"/>
          <w:szCs w:val="28"/>
        </w:rPr>
        <w:t xml:space="preserve"> бюджет</w:t>
      </w:r>
      <w:r w:rsidR="0083537A">
        <w:rPr>
          <w:sz w:val="28"/>
          <w:szCs w:val="28"/>
        </w:rPr>
        <w:t>ах</w:t>
      </w:r>
      <w:r>
        <w:rPr>
          <w:sz w:val="28"/>
          <w:szCs w:val="28"/>
        </w:rPr>
        <w:t xml:space="preserve"> на 2023 рік.</w:t>
      </w:r>
    </w:p>
    <w:p w14:paraId="54D19679"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3. Контроль за виконанням цього рішення покласти на постійну депутатську комісію з питань бюджету та соціально-економічного розвитку міста.</w:t>
      </w:r>
    </w:p>
    <w:p w14:paraId="07868E1B" w14:textId="77777777" w:rsidR="009733D0" w:rsidRDefault="009733D0" w:rsidP="001620E6">
      <w:pPr>
        <w:pBdr>
          <w:top w:val="nil"/>
          <w:left w:val="nil"/>
          <w:bottom w:val="nil"/>
          <w:right w:val="nil"/>
          <w:between w:val="nil"/>
        </w:pBdr>
        <w:tabs>
          <w:tab w:val="left" w:pos="4860"/>
        </w:tabs>
        <w:spacing w:line="240" w:lineRule="auto"/>
        <w:ind w:left="1" w:hanging="3"/>
        <w:jc w:val="both"/>
        <w:rPr>
          <w:sz w:val="28"/>
          <w:szCs w:val="28"/>
        </w:rPr>
      </w:pPr>
    </w:p>
    <w:p w14:paraId="7BE1E388" w14:textId="68C3CA1B"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Мелітопольський міський голова                                                    Іван ФЕДОРОВ</w:t>
      </w:r>
    </w:p>
    <w:p w14:paraId="23E2CF3F" w14:textId="7C375108" w:rsidR="009733D0" w:rsidRDefault="009733D0">
      <w:pPr>
        <w:pBdr>
          <w:top w:val="nil"/>
          <w:left w:val="nil"/>
          <w:bottom w:val="nil"/>
          <w:right w:val="nil"/>
          <w:between w:val="nil"/>
        </w:pBdr>
        <w:tabs>
          <w:tab w:val="left" w:pos="4860"/>
        </w:tabs>
        <w:spacing w:line="240" w:lineRule="auto"/>
        <w:ind w:left="1" w:hanging="3"/>
        <w:rPr>
          <w:sz w:val="28"/>
          <w:szCs w:val="28"/>
        </w:rPr>
      </w:pPr>
    </w:p>
    <w:p w14:paraId="5BB30115" w14:textId="117F54B3" w:rsidR="009733D0" w:rsidRDefault="00000000">
      <w:pPr>
        <w:pBdr>
          <w:top w:val="nil"/>
          <w:left w:val="nil"/>
          <w:bottom w:val="nil"/>
          <w:right w:val="nil"/>
          <w:between w:val="nil"/>
        </w:pBdr>
        <w:tabs>
          <w:tab w:val="left" w:pos="4860"/>
        </w:tabs>
        <w:spacing w:line="240" w:lineRule="auto"/>
        <w:ind w:left="1" w:hanging="3"/>
        <w:rPr>
          <w:sz w:val="28"/>
          <w:szCs w:val="28"/>
        </w:rPr>
      </w:pPr>
      <w:r>
        <w:rPr>
          <w:sz w:val="28"/>
          <w:szCs w:val="28"/>
        </w:rPr>
        <w:t>Рішення підготував:</w:t>
      </w:r>
      <w:r w:rsidR="00CA66A2" w:rsidRPr="00CA66A2">
        <w:rPr>
          <w:noProof/>
          <w:sz w:val="28"/>
          <w:szCs w:val="28"/>
        </w:rPr>
        <w:t xml:space="preserve"> </w:t>
      </w:r>
    </w:p>
    <w:p w14:paraId="7D3D6156" w14:textId="62EEF7A9" w:rsidR="009733D0" w:rsidRDefault="00CA66A2">
      <w:pPr>
        <w:tabs>
          <w:tab w:val="left" w:pos="1134"/>
        </w:tabs>
        <w:spacing w:line="280" w:lineRule="auto"/>
        <w:ind w:left="1" w:hanging="3"/>
        <w:jc w:val="both"/>
        <w:rPr>
          <w:sz w:val="28"/>
          <w:szCs w:val="28"/>
        </w:rPr>
      </w:pPr>
      <w:r>
        <w:rPr>
          <w:sz w:val="28"/>
          <w:szCs w:val="28"/>
        </w:rPr>
        <w:t>Директор</w:t>
      </w:r>
    </w:p>
    <w:p w14:paraId="36CC10DC" w14:textId="712C8F19" w:rsidR="009733D0" w:rsidRDefault="001620E6">
      <w:pPr>
        <w:tabs>
          <w:tab w:val="left" w:pos="1134"/>
        </w:tabs>
        <w:spacing w:line="280" w:lineRule="auto"/>
        <w:ind w:left="1" w:hanging="3"/>
        <w:jc w:val="both"/>
        <w:rPr>
          <w:sz w:val="28"/>
          <w:szCs w:val="28"/>
        </w:rPr>
      </w:pPr>
      <w:r>
        <w:rPr>
          <w:noProof/>
          <w:sz w:val="28"/>
          <w:szCs w:val="28"/>
        </w:rPr>
        <w:drawing>
          <wp:anchor distT="0" distB="0" distL="114300" distR="114300" simplePos="0" relativeHeight="251660288" behindDoc="0" locked="0" layoutInCell="1" allowOverlap="1" wp14:anchorId="7CEE7470" wp14:editId="6A4EB14D">
            <wp:simplePos x="0" y="0"/>
            <wp:positionH relativeFrom="leftMargin">
              <wp:posOffset>1234440</wp:posOffset>
            </wp:positionH>
            <wp:positionV relativeFrom="paragraph">
              <wp:posOffset>5715</wp:posOffset>
            </wp:positionV>
            <wp:extent cx="975360" cy="920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920750"/>
                    </a:xfrm>
                    <a:prstGeom prst="rect">
                      <a:avLst/>
                    </a:prstGeom>
                    <a:noFill/>
                  </pic:spPr>
                </pic:pic>
              </a:graphicData>
            </a:graphic>
          </wp:anchor>
        </w:drawing>
      </w:r>
      <w:r>
        <w:rPr>
          <w:sz w:val="28"/>
          <w:szCs w:val="28"/>
        </w:rPr>
        <w:t>КУ «Агенція розвитку Мелітополя»</w:t>
      </w:r>
      <w:r>
        <w:rPr>
          <w:sz w:val="28"/>
          <w:szCs w:val="28"/>
        </w:rPr>
        <w:tab/>
      </w:r>
    </w:p>
    <w:p w14:paraId="4DAFA20F" w14:textId="77777777" w:rsidR="009733D0" w:rsidRDefault="00000000">
      <w:pPr>
        <w:tabs>
          <w:tab w:val="left" w:pos="1134"/>
        </w:tabs>
        <w:spacing w:line="280" w:lineRule="auto"/>
        <w:ind w:left="1" w:hanging="3"/>
        <w:jc w:val="both"/>
        <w:rPr>
          <w:sz w:val="28"/>
          <w:szCs w:val="28"/>
        </w:rPr>
      </w:pPr>
      <w:r>
        <w:rPr>
          <w:sz w:val="28"/>
          <w:szCs w:val="28"/>
        </w:rPr>
        <w:t>_______________ Ірина СЛАВОВА</w:t>
      </w:r>
    </w:p>
    <w:p w14:paraId="65E906FE" w14:textId="593BDAE8" w:rsidR="009733D0" w:rsidRDefault="009733D0">
      <w:pPr>
        <w:tabs>
          <w:tab w:val="left" w:pos="1134"/>
        </w:tabs>
        <w:spacing w:line="280" w:lineRule="auto"/>
        <w:ind w:left="1" w:hanging="3"/>
        <w:jc w:val="both"/>
        <w:rPr>
          <w:sz w:val="28"/>
          <w:szCs w:val="28"/>
        </w:rPr>
      </w:pPr>
    </w:p>
    <w:p w14:paraId="37BE2D8B" w14:textId="77777777" w:rsidR="009733D0" w:rsidRDefault="00000000">
      <w:pPr>
        <w:tabs>
          <w:tab w:val="left" w:pos="1134"/>
        </w:tabs>
        <w:ind w:left="1" w:hanging="3"/>
        <w:jc w:val="both"/>
        <w:rPr>
          <w:sz w:val="28"/>
          <w:szCs w:val="28"/>
        </w:rPr>
      </w:pPr>
      <w:r>
        <w:rPr>
          <w:sz w:val="28"/>
          <w:szCs w:val="28"/>
        </w:rPr>
        <w:t>ПОГОДЖЕНО:</w:t>
      </w:r>
    </w:p>
    <w:p w14:paraId="15E5FD39" w14:textId="1CAF977C" w:rsidR="009733D0" w:rsidRDefault="00000000">
      <w:pPr>
        <w:ind w:left="1" w:hanging="3"/>
        <w:jc w:val="both"/>
        <w:rPr>
          <w:sz w:val="28"/>
          <w:szCs w:val="28"/>
        </w:rPr>
      </w:pPr>
      <w:r>
        <w:rPr>
          <w:sz w:val="28"/>
          <w:szCs w:val="28"/>
        </w:rPr>
        <w:t>Перший заступник міського голови</w:t>
      </w:r>
    </w:p>
    <w:p w14:paraId="33303160" w14:textId="77777777" w:rsidR="009733D0" w:rsidRDefault="00000000">
      <w:pPr>
        <w:ind w:left="1" w:hanging="3"/>
        <w:jc w:val="both"/>
        <w:rPr>
          <w:sz w:val="28"/>
          <w:szCs w:val="28"/>
        </w:rPr>
      </w:pPr>
      <w:r>
        <w:rPr>
          <w:sz w:val="28"/>
          <w:szCs w:val="28"/>
        </w:rPr>
        <w:t>з питань діяльності</w:t>
      </w:r>
    </w:p>
    <w:p w14:paraId="5AE2F628" w14:textId="6452A0BC" w:rsidR="009733D0" w:rsidRDefault="00000000">
      <w:pPr>
        <w:ind w:left="1" w:hanging="3"/>
        <w:jc w:val="both"/>
        <w:rPr>
          <w:sz w:val="28"/>
          <w:szCs w:val="28"/>
        </w:rPr>
      </w:pPr>
      <w:r>
        <w:rPr>
          <w:sz w:val="28"/>
          <w:szCs w:val="28"/>
        </w:rPr>
        <w:t>виконавчих органів ради</w:t>
      </w:r>
    </w:p>
    <w:p w14:paraId="500A44E8" w14:textId="77777777" w:rsidR="009733D0" w:rsidRDefault="009733D0">
      <w:pPr>
        <w:ind w:left="1" w:hanging="3"/>
        <w:jc w:val="both"/>
        <w:rPr>
          <w:sz w:val="28"/>
          <w:szCs w:val="28"/>
        </w:rPr>
      </w:pPr>
    </w:p>
    <w:p w14:paraId="35025318" w14:textId="77777777" w:rsidR="009733D0" w:rsidRDefault="00000000">
      <w:pPr>
        <w:ind w:left="1" w:hanging="3"/>
        <w:rPr>
          <w:sz w:val="28"/>
          <w:szCs w:val="28"/>
        </w:rPr>
      </w:pPr>
      <w:r>
        <w:rPr>
          <w:sz w:val="28"/>
          <w:szCs w:val="28"/>
        </w:rPr>
        <w:t xml:space="preserve">________________Ірина РУДАКОВА </w:t>
      </w:r>
    </w:p>
    <w:p w14:paraId="353A9F41" w14:textId="77777777" w:rsidR="009733D0" w:rsidRDefault="009733D0">
      <w:pPr>
        <w:ind w:left="1" w:hanging="3"/>
        <w:jc w:val="both"/>
        <w:rPr>
          <w:sz w:val="28"/>
          <w:szCs w:val="28"/>
        </w:rPr>
      </w:pPr>
    </w:p>
    <w:p w14:paraId="24FC4ACB" w14:textId="77777777" w:rsidR="009733D0" w:rsidRDefault="00000000">
      <w:pPr>
        <w:ind w:left="1" w:hanging="3"/>
        <w:jc w:val="both"/>
        <w:rPr>
          <w:sz w:val="28"/>
          <w:szCs w:val="28"/>
        </w:rPr>
      </w:pPr>
      <w:r>
        <w:rPr>
          <w:sz w:val="28"/>
          <w:szCs w:val="28"/>
        </w:rPr>
        <w:t>Виконуючий обов’язки начальника</w:t>
      </w:r>
    </w:p>
    <w:p w14:paraId="7DCE20D7" w14:textId="07587C83" w:rsidR="009733D0" w:rsidRDefault="00000000">
      <w:pPr>
        <w:ind w:left="1" w:hanging="3"/>
        <w:jc w:val="both"/>
        <w:rPr>
          <w:sz w:val="28"/>
          <w:szCs w:val="28"/>
        </w:rPr>
      </w:pPr>
      <w:r>
        <w:rPr>
          <w:sz w:val="28"/>
          <w:szCs w:val="28"/>
        </w:rPr>
        <w:t>фінансового управління</w:t>
      </w:r>
    </w:p>
    <w:p w14:paraId="67CEC2CD" w14:textId="77777777" w:rsidR="009733D0" w:rsidRDefault="00000000">
      <w:pPr>
        <w:ind w:left="1" w:hanging="3"/>
        <w:jc w:val="both"/>
        <w:rPr>
          <w:sz w:val="28"/>
          <w:szCs w:val="28"/>
        </w:rPr>
      </w:pPr>
      <w:r>
        <w:rPr>
          <w:sz w:val="28"/>
          <w:szCs w:val="28"/>
        </w:rPr>
        <w:t>Мелітопольської міської ради</w:t>
      </w:r>
    </w:p>
    <w:p w14:paraId="0214257E" w14:textId="551CCCFF" w:rsidR="009733D0" w:rsidRDefault="00000000">
      <w:pPr>
        <w:ind w:left="1" w:hanging="3"/>
        <w:jc w:val="both"/>
        <w:rPr>
          <w:sz w:val="28"/>
          <w:szCs w:val="28"/>
        </w:rPr>
      </w:pPr>
      <w:r>
        <w:rPr>
          <w:sz w:val="28"/>
          <w:szCs w:val="28"/>
        </w:rPr>
        <w:t>Запорізької області</w:t>
      </w:r>
    </w:p>
    <w:p w14:paraId="59EEFF48" w14:textId="77777777" w:rsidR="009733D0" w:rsidRDefault="009733D0">
      <w:pPr>
        <w:ind w:left="1" w:hanging="3"/>
        <w:jc w:val="both"/>
        <w:rPr>
          <w:sz w:val="28"/>
          <w:szCs w:val="28"/>
        </w:rPr>
      </w:pPr>
    </w:p>
    <w:p w14:paraId="40C442F4" w14:textId="77777777" w:rsidR="009733D0" w:rsidRDefault="00000000">
      <w:pPr>
        <w:ind w:left="1" w:hanging="3"/>
        <w:jc w:val="both"/>
        <w:rPr>
          <w:sz w:val="28"/>
          <w:szCs w:val="28"/>
        </w:rPr>
      </w:pPr>
      <w:r>
        <w:rPr>
          <w:sz w:val="28"/>
          <w:szCs w:val="28"/>
        </w:rPr>
        <w:t>________________Олександр ГРИНЧАК</w:t>
      </w:r>
    </w:p>
    <w:p w14:paraId="4449544C" w14:textId="77777777" w:rsidR="009733D0" w:rsidRDefault="009733D0">
      <w:pPr>
        <w:ind w:left="1" w:hanging="3"/>
        <w:jc w:val="both"/>
        <w:rPr>
          <w:sz w:val="28"/>
          <w:szCs w:val="28"/>
        </w:rPr>
      </w:pPr>
    </w:p>
    <w:p w14:paraId="4C33B04A" w14:textId="77777777" w:rsidR="009733D0" w:rsidRDefault="009733D0">
      <w:pPr>
        <w:ind w:left="1" w:hanging="3"/>
        <w:jc w:val="both"/>
        <w:rPr>
          <w:sz w:val="28"/>
          <w:szCs w:val="28"/>
        </w:rPr>
      </w:pPr>
    </w:p>
    <w:p w14:paraId="75FEE810" w14:textId="77777777" w:rsidR="009733D0" w:rsidRDefault="00000000">
      <w:pPr>
        <w:tabs>
          <w:tab w:val="left" w:pos="4860"/>
        </w:tabs>
        <w:ind w:left="1" w:hanging="3"/>
        <w:rPr>
          <w:sz w:val="28"/>
          <w:szCs w:val="28"/>
        </w:rPr>
      </w:pPr>
      <w:r>
        <w:rPr>
          <w:sz w:val="28"/>
          <w:szCs w:val="28"/>
        </w:rPr>
        <w:t>Виконуючий обов’язки начальника</w:t>
      </w:r>
    </w:p>
    <w:p w14:paraId="4F199E34" w14:textId="77777777" w:rsidR="009733D0" w:rsidRDefault="00000000">
      <w:pPr>
        <w:tabs>
          <w:tab w:val="left" w:pos="4860"/>
        </w:tabs>
        <w:ind w:left="1" w:hanging="3"/>
        <w:rPr>
          <w:sz w:val="28"/>
          <w:szCs w:val="28"/>
        </w:rPr>
      </w:pPr>
      <w:r>
        <w:rPr>
          <w:sz w:val="28"/>
          <w:szCs w:val="28"/>
        </w:rPr>
        <w:t>управління правового забезпечення,</w:t>
      </w:r>
    </w:p>
    <w:p w14:paraId="24D71C6A" w14:textId="77777777" w:rsidR="009733D0" w:rsidRDefault="00000000">
      <w:pPr>
        <w:tabs>
          <w:tab w:val="left" w:pos="4860"/>
        </w:tabs>
        <w:ind w:left="1" w:hanging="3"/>
        <w:rPr>
          <w:sz w:val="28"/>
          <w:szCs w:val="28"/>
        </w:rPr>
      </w:pPr>
      <w:r>
        <w:rPr>
          <w:sz w:val="28"/>
          <w:szCs w:val="28"/>
        </w:rPr>
        <w:t>начальник відділу судової роботи</w:t>
      </w:r>
    </w:p>
    <w:p w14:paraId="6B69DB15" w14:textId="77777777" w:rsidR="009733D0" w:rsidRDefault="009733D0">
      <w:pPr>
        <w:tabs>
          <w:tab w:val="left" w:pos="4860"/>
        </w:tabs>
        <w:ind w:left="1" w:hanging="3"/>
        <w:rPr>
          <w:sz w:val="28"/>
          <w:szCs w:val="28"/>
        </w:rPr>
      </w:pPr>
    </w:p>
    <w:p w14:paraId="5706A6E5" w14:textId="77777777" w:rsidR="009733D0" w:rsidRDefault="00000000">
      <w:pPr>
        <w:tabs>
          <w:tab w:val="left" w:pos="4860"/>
        </w:tabs>
        <w:ind w:left="1" w:hanging="3"/>
        <w:rPr>
          <w:sz w:val="28"/>
          <w:szCs w:val="28"/>
        </w:rPr>
      </w:pPr>
      <w:r>
        <w:rPr>
          <w:sz w:val="28"/>
          <w:szCs w:val="28"/>
        </w:rPr>
        <w:t>________________ Дмитро ШОСТАК</w:t>
      </w:r>
    </w:p>
    <w:p w14:paraId="353D792E" w14:textId="77777777" w:rsidR="009733D0" w:rsidRDefault="009733D0">
      <w:pPr>
        <w:pBdr>
          <w:top w:val="nil"/>
          <w:left w:val="nil"/>
          <w:bottom w:val="nil"/>
          <w:right w:val="nil"/>
          <w:between w:val="nil"/>
        </w:pBdr>
        <w:tabs>
          <w:tab w:val="left" w:pos="4860"/>
        </w:tabs>
        <w:spacing w:line="240" w:lineRule="auto"/>
        <w:ind w:left="1" w:hanging="3"/>
        <w:rPr>
          <w:sz w:val="28"/>
          <w:szCs w:val="28"/>
        </w:rPr>
      </w:pPr>
    </w:p>
    <w:p w14:paraId="125EB953" w14:textId="77777777" w:rsidR="009733D0" w:rsidRDefault="009733D0">
      <w:pPr>
        <w:pBdr>
          <w:top w:val="nil"/>
          <w:left w:val="nil"/>
          <w:bottom w:val="nil"/>
          <w:right w:val="nil"/>
          <w:between w:val="nil"/>
        </w:pBdr>
        <w:tabs>
          <w:tab w:val="left" w:pos="4860"/>
        </w:tabs>
        <w:spacing w:line="240" w:lineRule="auto"/>
        <w:ind w:left="1" w:hanging="3"/>
        <w:rPr>
          <w:sz w:val="28"/>
          <w:szCs w:val="28"/>
        </w:rPr>
      </w:pPr>
    </w:p>
    <w:p w14:paraId="56F84FEF" w14:textId="77777777" w:rsidR="009733D0" w:rsidRDefault="00000000" w:rsidP="001620E6">
      <w:pPr>
        <w:pageBreakBefore/>
        <w:pBdr>
          <w:top w:val="nil"/>
          <w:left w:val="nil"/>
          <w:bottom w:val="nil"/>
          <w:right w:val="nil"/>
          <w:between w:val="nil"/>
        </w:pBdr>
        <w:tabs>
          <w:tab w:val="left" w:pos="0"/>
          <w:tab w:val="left" w:pos="1134"/>
        </w:tabs>
        <w:spacing w:line="240" w:lineRule="auto"/>
        <w:ind w:left="1" w:hanging="3"/>
        <w:jc w:val="right"/>
        <w:rPr>
          <w:color w:val="000000"/>
          <w:sz w:val="28"/>
          <w:szCs w:val="28"/>
        </w:rPr>
      </w:pPr>
      <w:r>
        <w:rPr>
          <w:color w:val="000000"/>
          <w:sz w:val="28"/>
          <w:szCs w:val="28"/>
        </w:rPr>
        <w:lastRenderedPageBreak/>
        <w:t xml:space="preserve">Додаток </w:t>
      </w:r>
    </w:p>
    <w:p w14:paraId="13AD8E70" w14:textId="6417309D" w:rsidR="001620E6" w:rsidRDefault="00000000" w:rsidP="001620E6">
      <w:pPr>
        <w:pBdr>
          <w:top w:val="nil"/>
          <w:left w:val="nil"/>
          <w:bottom w:val="nil"/>
          <w:right w:val="nil"/>
          <w:between w:val="nil"/>
        </w:pBdr>
        <w:tabs>
          <w:tab w:val="left" w:pos="0"/>
          <w:tab w:val="left" w:pos="1134"/>
        </w:tabs>
        <w:spacing w:line="240" w:lineRule="auto"/>
        <w:ind w:left="1" w:hanging="3"/>
        <w:jc w:val="right"/>
        <w:rPr>
          <w:color w:val="000000"/>
          <w:sz w:val="28"/>
          <w:szCs w:val="28"/>
        </w:rPr>
      </w:pPr>
      <w:bookmarkStart w:id="1" w:name="_heading=h.1fob9te" w:colFirst="0" w:colLast="0"/>
      <w:bookmarkEnd w:id="1"/>
      <w:r>
        <w:rPr>
          <w:color w:val="000000"/>
          <w:sz w:val="28"/>
          <w:szCs w:val="28"/>
        </w:rPr>
        <w:t>до рішення</w:t>
      </w:r>
      <w:r w:rsidR="001620E6">
        <w:rPr>
          <w:color w:val="000000"/>
          <w:sz w:val="28"/>
          <w:szCs w:val="28"/>
        </w:rPr>
        <w:t xml:space="preserve"> </w:t>
      </w:r>
      <w:r w:rsidR="00E05E9D">
        <w:rPr>
          <w:color w:val="000000"/>
          <w:sz w:val="28"/>
          <w:szCs w:val="28"/>
        </w:rPr>
        <w:t>23</w:t>
      </w:r>
      <w:r w:rsidR="001620E6">
        <w:rPr>
          <w:color w:val="000000"/>
          <w:sz w:val="28"/>
          <w:szCs w:val="28"/>
        </w:rPr>
        <w:t xml:space="preserve"> сесії</w:t>
      </w:r>
      <w:r>
        <w:rPr>
          <w:color w:val="000000"/>
          <w:sz w:val="28"/>
          <w:szCs w:val="28"/>
        </w:rPr>
        <w:t xml:space="preserve"> Мелітопольської </w:t>
      </w:r>
    </w:p>
    <w:p w14:paraId="0F1F792A" w14:textId="52013726" w:rsidR="009733D0" w:rsidRDefault="00000000" w:rsidP="001620E6">
      <w:pPr>
        <w:pBdr>
          <w:top w:val="nil"/>
          <w:left w:val="nil"/>
          <w:bottom w:val="nil"/>
          <w:right w:val="nil"/>
          <w:between w:val="nil"/>
        </w:pBdr>
        <w:tabs>
          <w:tab w:val="left" w:pos="0"/>
          <w:tab w:val="left" w:pos="1134"/>
        </w:tabs>
        <w:spacing w:line="240" w:lineRule="auto"/>
        <w:ind w:left="1" w:hanging="3"/>
        <w:jc w:val="right"/>
        <w:rPr>
          <w:color w:val="000000"/>
          <w:sz w:val="28"/>
          <w:szCs w:val="28"/>
        </w:rPr>
      </w:pPr>
      <w:r>
        <w:rPr>
          <w:color w:val="000000"/>
          <w:sz w:val="28"/>
          <w:szCs w:val="28"/>
        </w:rPr>
        <w:t xml:space="preserve">міської ради Запорізької області </w:t>
      </w:r>
    </w:p>
    <w:p w14:paraId="457804F8" w14:textId="18CA3410" w:rsidR="009733D0" w:rsidRDefault="00000000" w:rsidP="001620E6">
      <w:pPr>
        <w:pBdr>
          <w:top w:val="nil"/>
          <w:left w:val="nil"/>
          <w:bottom w:val="nil"/>
          <w:right w:val="nil"/>
          <w:between w:val="nil"/>
        </w:pBdr>
        <w:tabs>
          <w:tab w:val="left" w:pos="0"/>
          <w:tab w:val="left" w:pos="1134"/>
        </w:tabs>
        <w:spacing w:line="240" w:lineRule="auto"/>
        <w:ind w:left="1" w:hanging="3"/>
        <w:jc w:val="right"/>
        <w:rPr>
          <w:color w:val="000000"/>
          <w:sz w:val="28"/>
          <w:szCs w:val="28"/>
        </w:rPr>
      </w:pPr>
      <w:r>
        <w:rPr>
          <w:color w:val="000000"/>
          <w:sz w:val="28"/>
          <w:szCs w:val="28"/>
        </w:rPr>
        <w:t xml:space="preserve">від </w:t>
      </w:r>
      <w:r w:rsidR="00E05E9D">
        <w:rPr>
          <w:color w:val="000000"/>
          <w:sz w:val="28"/>
          <w:szCs w:val="28"/>
        </w:rPr>
        <w:t>29.03.2023</w:t>
      </w:r>
      <w:r>
        <w:rPr>
          <w:color w:val="000000"/>
          <w:sz w:val="28"/>
          <w:szCs w:val="28"/>
        </w:rPr>
        <w:t xml:space="preserve">   № </w:t>
      </w:r>
      <w:r w:rsidR="00E05E9D">
        <w:rPr>
          <w:color w:val="000000"/>
          <w:sz w:val="28"/>
          <w:szCs w:val="28"/>
        </w:rPr>
        <w:t>1/9</w:t>
      </w:r>
    </w:p>
    <w:p w14:paraId="2863673A" w14:textId="77777777" w:rsidR="009733D0" w:rsidRDefault="009733D0">
      <w:pPr>
        <w:pBdr>
          <w:top w:val="nil"/>
          <w:left w:val="nil"/>
          <w:bottom w:val="nil"/>
          <w:right w:val="nil"/>
          <w:between w:val="nil"/>
        </w:pBdr>
        <w:tabs>
          <w:tab w:val="left" w:pos="1134"/>
        </w:tabs>
        <w:spacing w:line="240" w:lineRule="auto"/>
        <w:ind w:left="1" w:hanging="3"/>
        <w:jc w:val="both"/>
        <w:rPr>
          <w:color w:val="000000"/>
          <w:sz w:val="28"/>
          <w:szCs w:val="28"/>
        </w:rPr>
      </w:pPr>
    </w:p>
    <w:p w14:paraId="087BDA57" w14:textId="77777777" w:rsidR="009733D0" w:rsidRDefault="00000000">
      <w:pPr>
        <w:pBdr>
          <w:top w:val="nil"/>
          <w:left w:val="nil"/>
          <w:bottom w:val="nil"/>
          <w:right w:val="nil"/>
          <w:between w:val="nil"/>
        </w:pBdr>
        <w:tabs>
          <w:tab w:val="left" w:pos="1134"/>
        </w:tabs>
        <w:spacing w:line="240" w:lineRule="auto"/>
        <w:ind w:left="1" w:hanging="3"/>
        <w:jc w:val="center"/>
        <w:rPr>
          <w:color w:val="000000"/>
          <w:sz w:val="28"/>
          <w:szCs w:val="28"/>
        </w:rPr>
      </w:pPr>
      <w:r>
        <w:rPr>
          <w:b/>
          <w:color w:val="000000"/>
          <w:sz w:val="28"/>
          <w:szCs w:val="28"/>
        </w:rPr>
        <w:t>Міська цільова програма</w:t>
      </w:r>
    </w:p>
    <w:p w14:paraId="1273ECE9" w14:textId="77777777" w:rsidR="009733D0" w:rsidRDefault="00000000">
      <w:pPr>
        <w:pBdr>
          <w:top w:val="nil"/>
          <w:left w:val="nil"/>
          <w:bottom w:val="nil"/>
          <w:right w:val="nil"/>
          <w:between w:val="nil"/>
        </w:pBdr>
        <w:tabs>
          <w:tab w:val="left" w:pos="0"/>
          <w:tab w:val="left" w:pos="1134"/>
        </w:tabs>
        <w:spacing w:line="240" w:lineRule="auto"/>
        <w:ind w:left="1" w:hanging="3"/>
        <w:jc w:val="center"/>
        <w:rPr>
          <w:color w:val="000000"/>
          <w:sz w:val="28"/>
          <w:szCs w:val="28"/>
        </w:rPr>
      </w:pPr>
      <w:r>
        <w:rPr>
          <w:b/>
          <w:color w:val="000000"/>
          <w:sz w:val="28"/>
          <w:szCs w:val="28"/>
        </w:rPr>
        <w:t>«Організація підтримки і реалізації стратегічних ініціатив та підготовки проектів розвитку міста Мелітополя»</w:t>
      </w:r>
    </w:p>
    <w:p w14:paraId="04546E0E" w14:textId="77777777" w:rsidR="009733D0" w:rsidRDefault="009733D0">
      <w:pPr>
        <w:pBdr>
          <w:top w:val="nil"/>
          <w:left w:val="nil"/>
          <w:bottom w:val="nil"/>
          <w:right w:val="nil"/>
          <w:between w:val="nil"/>
        </w:pBdr>
        <w:tabs>
          <w:tab w:val="left" w:pos="0"/>
          <w:tab w:val="left" w:pos="993"/>
          <w:tab w:val="left" w:pos="1134"/>
        </w:tabs>
        <w:spacing w:line="240" w:lineRule="auto"/>
        <w:ind w:left="1" w:hanging="3"/>
        <w:jc w:val="both"/>
        <w:rPr>
          <w:color w:val="000000"/>
          <w:sz w:val="28"/>
          <w:szCs w:val="28"/>
        </w:rPr>
      </w:pPr>
    </w:p>
    <w:p w14:paraId="360EC689" w14:textId="77777777" w:rsidR="009733D0" w:rsidRDefault="00000000" w:rsidP="00E05E9D">
      <w:pPr>
        <w:pBdr>
          <w:top w:val="nil"/>
          <w:left w:val="nil"/>
          <w:bottom w:val="nil"/>
          <w:right w:val="nil"/>
          <w:between w:val="nil"/>
        </w:pBdr>
        <w:tabs>
          <w:tab w:val="left" w:pos="993"/>
          <w:tab w:val="left" w:pos="1134"/>
        </w:tabs>
        <w:spacing w:line="240" w:lineRule="auto"/>
        <w:ind w:left="1" w:hanging="3"/>
        <w:jc w:val="center"/>
        <w:rPr>
          <w:color w:val="000000"/>
          <w:sz w:val="28"/>
          <w:szCs w:val="28"/>
          <w:u w:val="single"/>
        </w:rPr>
      </w:pPr>
      <w:r>
        <w:rPr>
          <w:b/>
          <w:color w:val="000000"/>
          <w:sz w:val="28"/>
          <w:szCs w:val="28"/>
          <w:u w:val="single"/>
        </w:rPr>
        <w:t>1. Обґрунтування необхідності здійснення програми</w:t>
      </w:r>
    </w:p>
    <w:p w14:paraId="6FE33921" w14:textId="3CBE2C36"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 xml:space="preserve">Комплексне поліпшення соціально-економічної ситуації у місті Мелітополі можливе тільки у випадку підтримки важливих для міста стратегічних ініціатив та підготовки проектів для залучення інвестицій. Зараз такі проблеми вирішують в інших містах України (Львів, Вінниця, Миколаїв) та демонструють актуальність та ефективність своєї роботи, залучаючи грантові кошти та кошти міжнародної технічної допомоги для реалізації важливих для міста проектів. </w:t>
      </w:r>
    </w:p>
    <w:p w14:paraId="7B138C23" w14:textId="76BFF088"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Наявність стратегічних ініціатив надає можливість ефективно розробляти інвестиційні та неінвестиційні проекти, спрямовані на системний розвиток міста. Актуальність підготовки та реалізації стратегічних ініціатив на проектній основі підтверджується тим, що інвестиційні фонди, фонди регіонального розвитку, міжнародні фінансові установи та інші донорські організації надають фінансування виключно на проектній основі. Залучення коштів міжнародної технічної допомоги, Державного фонду регіонального розвитку або інших програм співробітництва також передбачає наявність відповідним чином розробленого проекту. Тому функціонування неприбуткової комунальної установи, яка буде розробляти проекти, сприяти реалізації інвестиційних та неінвестиційних проектів, необхідне для ефективного залучення інвестицій, грантів, коштів технічної допомоги та здійснення контролю за їх використанням.</w:t>
      </w:r>
    </w:p>
    <w:p w14:paraId="37F4234F" w14:textId="67F32901"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Отже, вирішення проблеми полягає у реалізації підтримки та сприяння стратегічним ініціативам та підготовки проектів розвитку з боку комунальної установи «Агенція розвитку Мелітополя» Мелітопольської міської ради Запорізької області, яка сконцентрує та розробить всі функціональні інструменти та нормативні документи для залучення інвестицій на проектній основі та реалізації проектів розвитку.</w:t>
      </w:r>
    </w:p>
    <w:p w14:paraId="2BFB6CA3" w14:textId="1BC93658"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Предметом діяльності із залучення інвестицій до міста Мелітополя є комплекс заходів, спрямованих на дослідження об’єктів інвестування, створення інвестиційних паспортів, вжиття заходів по залученню інвесторів та заохоченню суб’єктів економіки до розширення інвестиційної діяльності в місті Мелітополі.</w:t>
      </w:r>
    </w:p>
    <w:p w14:paraId="2FB54F3A" w14:textId="1A4CFE9B"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Основними компонентами діяльності із залучення інвестицій є написання, видання, поширення соціологічних, аналітичних та формалізованих документів, підготовка стратегічних документів розвитку, проведення публічних заходів для розширення інвестиційного потенціалу Мелітополя та Мелітопольського району.</w:t>
      </w:r>
    </w:p>
    <w:p w14:paraId="16D03F7A" w14:textId="4E1FE384" w:rsidR="00E05E9D"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p>
    <w:p w14:paraId="386821A2" w14:textId="7DC92316" w:rsidR="00E05E9D" w:rsidRDefault="00E05E9D">
      <w:pPr>
        <w:pBdr>
          <w:top w:val="nil"/>
          <w:left w:val="nil"/>
          <w:bottom w:val="nil"/>
          <w:right w:val="nil"/>
          <w:between w:val="nil"/>
        </w:pBdr>
        <w:shd w:val="clear" w:color="auto" w:fill="FFFFFF"/>
        <w:tabs>
          <w:tab w:val="left" w:pos="1134"/>
        </w:tabs>
        <w:spacing w:line="240" w:lineRule="auto"/>
        <w:ind w:left="0" w:hanging="2"/>
        <w:jc w:val="both"/>
        <w:rPr>
          <w:color w:val="000000"/>
          <w:sz w:val="28"/>
          <w:szCs w:val="28"/>
        </w:rPr>
      </w:pPr>
      <w:r>
        <w:rPr>
          <w:noProof/>
        </w:rPr>
        <w:lastRenderedPageBreak/>
        <mc:AlternateContent>
          <mc:Choice Requires="wps">
            <w:drawing>
              <wp:anchor distT="45720" distB="45720" distL="114300" distR="114300" simplePos="0" relativeHeight="251658240" behindDoc="0" locked="0" layoutInCell="1" hidden="0" allowOverlap="1" wp14:anchorId="0BDEB09A" wp14:editId="26C2BA32">
                <wp:simplePos x="0" y="0"/>
                <wp:positionH relativeFrom="margin">
                  <wp:posOffset>3667125</wp:posOffset>
                </wp:positionH>
                <wp:positionV relativeFrom="paragraph">
                  <wp:posOffset>-232410</wp:posOffset>
                </wp:positionV>
                <wp:extent cx="2450465" cy="259080"/>
                <wp:effectExtent l="0" t="0" r="6985" b="7620"/>
                <wp:wrapNone/>
                <wp:docPr id="1030" name="Прямокутник 1030"/>
                <wp:cNvGraphicFramePr/>
                <a:graphic xmlns:a="http://schemas.openxmlformats.org/drawingml/2006/main">
                  <a:graphicData uri="http://schemas.microsoft.com/office/word/2010/wordprocessingShape">
                    <wps:wsp>
                      <wps:cNvSpPr/>
                      <wps:spPr>
                        <a:xfrm>
                          <a:off x="0" y="0"/>
                          <a:ext cx="2450465" cy="259080"/>
                        </a:xfrm>
                        <a:prstGeom prst="rect">
                          <a:avLst/>
                        </a:prstGeom>
                        <a:solidFill>
                          <a:srgbClr val="FFFFFF"/>
                        </a:solidFill>
                        <a:ln>
                          <a:noFill/>
                        </a:ln>
                      </wps:spPr>
                      <wps:txbx>
                        <w:txbxContent>
                          <w:p w14:paraId="55659A2A" w14:textId="77777777" w:rsidR="009733D0" w:rsidRPr="00E05E9D" w:rsidRDefault="00000000" w:rsidP="00E05E9D">
                            <w:pPr>
                              <w:pBdr>
                                <w:top w:val="nil"/>
                                <w:left w:val="nil"/>
                                <w:bottom w:val="nil"/>
                                <w:right w:val="nil"/>
                                <w:between w:val="nil"/>
                              </w:pBdr>
                              <w:tabs>
                                <w:tab w:val="left" w:pos="1134"/>
                              </w:tabs>
                              <w:spacing w:line="240" w:lineRule="auto"/>
                              <w:ind w:left="1" w:hanging="3"/>
                              <w:jc w:val="both"/>
                              <w:rPr>
                                <w:color w:val="000000"/>
                                <w:sz w:val="28"/>
                                <w:szCs w:val="28"/>
                              </w:rPr>
                            </w:pPr>
                            <w:r w:rsidRPr="00E05E9D">
                              <w:rPr>
                                <w:color w:val="000000"/>
                                <w:sz w:val="28"/>
                                <w:szCs w:val="28"/>
                              </w:rPr>
                              <w:t>Продовження додатка</w:t>
                            </w:r>
                          </w:p>
                          <w:p w14:paraId="35D82170" w14:textId="77777777" w:rsidR="009733D0" w:rsidRDefault="009733D0">
                            <w:pPr>
                              <w:spacing w:line="240" w:lineRule="auto"/>
                              <w:ind w:left="0"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BDEB09A" id="Прямокутник 1030" o:spid="_x0000_s1026" style="position:absolute;left:0;text-align:left;margin-left:288.75pt;margin-top:-18.3pt;width:192.95pt;height:20.4pt;z-index:251658240;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" stroked="f">
                <v:textbox inset="2.53958mm,1.2694mm,2.53958mm,1.2694mm">
                  <w:txbxContent>
                    <w:p w14:paraId="55659A2A" w14:textId="77777777" w:rsidR="009733D0" w:rsidRPr="00E05E9D" w:rsidRDefault="00000000" w:rsidP="00E05E9D">
                      <w:pPr>
                        <w:pBdr>
                          <w:top w:val="nil"/>
                          <w:left w:val="nil"/>
                          <w:bottom w:val="nil"/>
                          <w:right w:val="nil"/>
                          <w:between w:val="nil"/>
                        </w:pBdr>
                        <w:tabs>
                          <w:tab w:val="left" w:pos="1134"/>
                        </w:tabs>
                        <w:spacing w:line="240" w:lineRule="auto"/>
                        <w:ind w:left="1" w:hanging="3"/>
                        <w:jc w:val="both"/>
                        <w:rPr>
                          <w:color w:val="000000"/>
                          <w:sz w:val="28"/>
                          <w:szCs w:val="28"/>
                        </w:rPr>
                      </w:pPr>
                      <w:r w:rsidRPr="00E05E9D">
                        <w:rPr>
                          <w:color w:val="000000"/>
                          <w:sz w:val="28"/>
                          <w:szCs w:val="28"/>
                        </w:rPr>
                        <w:t>Продовження додатка</w:t>
                      </w:r>
                    </w:p>
                    <w:p w14:paraId="35D82170" w14:textId="77777777" w:rsidR="009733D0" w:rsidRDefault="009733D0">
                      <w:pPr>
                        <w:spacing w:line="240" w:lineRule="auto"/>
                        <w:ind w:left="0" w:hanging="2"/>
                      </w:pPr>
                    </w:p>
                  </w:txbxContent>
                </v:textbox>
                <w10:wrap anchorx="margin"/>
              </v:rect>
            </w:pict>
          </mc:Fallback>
        </mc:AlternateContent>
      </w:r>
    </w:p>
    <w:p w14:paraId="59AD307F" w14:textId="604C0CE4"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30"/>
          <w:szCs w:val="30"/>
          <w:u w:val="single"/>
        </w:rPr>
      </w:pPr>
      <w:r>
        <w:rPr>
          <w:b/>
          <w:color w:val="000000"/>
          <w:sz w:val="30"/>
          <w:szCs w:val="30"/>
          <w:u w:val="single"/>
        </w:rPr>
        <w:t>2. Підстава для розроблення програми (нормативна база)</w:t>
      </w:r>
    </w:p>
    <w:p w14:paraId="642A5C77" w14:textId="695EB798"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 xml:space="preserve">Програма розроблена на підставі вимог ст. 91 Бюджетного кодексу України, Закону України «Про місцеве самоврядування в Україні», згідно рішення 50 Мелітопольської міської ради Запорізької області VІІ скликання від 26.06.2019 року № 7 «Про затвердження Стратегії розвитку міста Мелітополя на період до 2030 року» (розділ IV </w:t>
      </w:r>
      <w:proofErr w:type="spellStart"/>
      <w:r w:rsidR="00000000">
        <w:rPr>
          <w:color w:val="000000"/>
          <w:sz w:val="28"/>
          <w:szCs w:val="28"/>
        </w:rPr>
        <w:t>cтратегічний</w:t>
      </w:r>
      <w:proofErr w:type="spellEnd"/>
      <w:r w:rsidR="00000000">
        <w:rPr>
          <w:color w:val="000000"/>
          <w:sz w:val="28"/>
          <w:szCs w:val="28"/>
        </w:rPr>
        <w:t xml:space="preserve"> напрям А, стратегічні цілі:А.1; А.2; А.3; А.4) та інших нормативно-правових актів.</w:t>
      </w:r>
    </w:p>
    <w:p w14:paraId="482A2363" w14:textId="71B620B3"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3.  Мета програми</w:t>
      </w:r>
    </w:p>
    <w:p w14:paraId="139C64DC" w14:textId="7FC64CDE"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Метою Програми є фінансове забезпечення реалізації статутних повноважень.</w:t>
      </w:r>
    </w:p>
    <w:p w14:paraId="71D601DE" w14:textId="77777777" w:rsidR="009733D0" w:rsidRDefault="00000000" w:rsidP="00E05E9D">
      <w:pPr>
        <w:pBdr>
          <w:top w:val="nil"/>
          <w:left w:val="nil"/>
          <w:bottom w:val="nil"/>
          <w:right w:val="nil"/>
          <w:between w:val="nil"/>
        </w:pBdr>
        <w:tabs>
          <w:tab w:val="left" w:pos="993"/>
          <w:tab w:val="left" w:pos="1134"/>
        </w:tabs>
        <w:spacing w:line="240" w:lineRule="auto"/>
        <w:ind w:left="1" w:hanging="3"/>
        <w:jc w:val="center"/>
        <w:rPr>
          <w:color w:val="000000"/>
          <w:sz w:val="28"/>
          <w:szCs w:val="28"/>
          <w:u w:val="single"/>
        </w:rPr>
      </w:pPr>
      <w:r>
        <w:rPr>
          <w:b/>
          <w:color w:val="000000"/>
          <w:sz w:val="28"/>
          <w:szCs w:val="28"/>
          <w:u w:val="single"/>
        </w:rPr>
        <w:t>4. Завдання програми</w:t>
      </w:r>
    </w:p>
    <w:p w14:paraId="3A129976" w14:textId="47A248C4"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Основними завданнями програми є:</w:t>
      </w:r>
    </w:p>
    <w:p w14:paraId="7696086C" w14:textId="05CF1941"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надання організаційної підтримки і координація зусиль, спрямованих на реалізацію Стратегії розвитку міста Мелітополя;</w:t>
      </w:r>
    </w:p>
    <w:p w14:paraId="74CE1F27" w14:textId="14792574"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розробка, на основі документальних і статистичних даних, даних соціологічних та візуальних досліджень Концепції розвитку Мелітопольського району Запорізької області до 2030 року (співфінансування);</w:t>
      </w:r>
    </w:p>
    <w:p w14:paraId="228E0831" w14:textId="0A4EB0B2"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представлення міста на симпозіумах, конференціях, виставках, семінарах в Україні та за кордоном;</w:t>
      </w:r>
    </w:p>
    <w:p w14:paraId="3DDCFE5E" w14:textId="6899D913"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залучення зовнішнього досвіду/знань і коштів для фінансування програм комунальною установою «Агенція розвитку Мелітополя» Мелітопольської міської ради Запорізької області та інших інвестиційних та неінвестиційних проектів;</w:t>
      </w:r>
    </w:p>
    <w:p w14:paraId="62172953" w14:textId="57B246D4"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розробка та здійснення комплексу заходів передінвестиційного характеру;</w:t>
      </w:r>
    </w:p>
    <w:p w14:paraId="2D993271" w14:textId="4C9AD4F1" w:rsidR="009733D0" w:rsidRDefault="00000000">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w:t>
      </w:r>
      <w:r w:rsidR="00E05E9D">
        <w:rPr>
          <w:color w:val="000000"/>
          <w:sz w:val="28"/>
          <w:szCs w:val="28"/>
        </w:rPr>
        <w:t xml:space="preserve">- </w:t>
      </w:r>
      <w:r>
        <w:rPr>
          <w:color w:val="000000"/>
          <w:sz w:val="28"/>
          <w:szCs w:val="28"/>
        </w:rPr>
        <w:t>налагодження партнерства з міжнародними організаціями з метою залучення зовнішнього досвіду/знань і коштів для реалізації та фінансування програм комунальної установи «Агенція розвитку Мелітополя» Мелітопольської міської ради Запорізької області та інших інвестиційних і неінвестиційних проектів;</w:t>
      </w:r>
    </w:p>
    <w:p w14:paraId="6930D1FE" w14:textId="5ECC9235"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підвищення іміджу м. Мелітополя як території, дружньої для інвестора;</w:t>
      </w:r>
    </w:p>
    <w:p w14:paraId="10F4FF47" w14:textId="50528702"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розробка, просування та створення неінвестиційних проектів з метою залучення інвестиційних, кредитних, грантових коштів та коштів міжнародної технічної допомоги;</w:t>
      </w:r>
    </w:p>
    <w:p w14:paraId="21F1FFE4" w14:textId="19ABD1B0"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 xml:space="preserve"> інші завдання відповідно до статутної діяльності.</w:t>
      </w:r>
    </w:p>
    <w:p w14:paraId="5BF2910A" w14:textId="376FB0CF" w:rsidR="009733D0" w:rsidRDefault="00000000" w:rsidP="00E05E9D">
      <w:pPr>
        <w:pBdr>
          <w:top w:val="nil"/>
          <w:left w:val="nil"/>
          <w:bottom w:val="nil"/>
          <w:right w:val="nil"/>
          <w:between w:val="nil"/>
        </w:pBdr>
        <w:shd w:val="clear" w:color="auto" w:fill="FFFFFF"/>
        <w:tabs>
          <w:tab w:val="left" w:pos="709"/>
          <w:tab w:val="left" w:pos="1134"/>
        </w:tabs>
        <w:spacing w:line="240" w:lineRule="auto"/>
        <w:ind w:left="1" w:hanging="3"/>
        <w:jc w:val="center"/>
        <w:rPr>
          <w:color w:val="000000"/>
          <w:sz w:val="28"/>
          <w:szCs w:val="28"/>
          <w:u w:val="single"/>
        </w:rPr>
      </w:pPr>
      <w:r>
        <w:rPr>
          <w:b/>
          <w:color w:val="000000"/>
          <w:sz w:val="28"/>
          <w:szCs w:val="28"/>
          <w:u w:val="single"/>
        </w:rPr>
        <w:t>5. Напрями та заходи програми</w:t>
      </w:r>
    </w:p>
    <w:p w14:paraId="06D27CB5" w14:textId="3F417508"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 xml:space="preserve">Виконання програми проводиться за напрямами, передбаченими планом використання бюджетних коштів, які передбачають проведення всіх необхідних видатків на забезпечення діяльності установи, в тому числі: заробітна плата працівникам підприємства, нарахування на  заробітну плату, придбання предметів, необхідних матеріалів, запчастин, інвентарю, податки і збори в бюджет, паливно-мастильні матеріали, видатки на відрядження, оплата комунальних послуг та енергоносіїв, оплату інших послуг (крім комунальних)(в </w:t>
      </w:r>
      <w:proofErr w:type="spellStart"/>
      <w:r w:rsidR="00000000">
        <w:rPr>
          <w:color w:val="000000"/>
          <w:sz w:val="28"/>
          <w:szCs w:val="28"/>
        </w:rPr>
        <w:t>т.ч</w:t>
      </w:r>
      <w:proofErr w:type="spellEnd"/>
      <w:r w:rsidR="00000000">
        <w:rPr>
          <w:color w:val="000000"/>
          <w:sz w:val="28"/>
          <w:szCs w:val="28"/>
        </w:rPr>
        <w:t>. повернення поворотної фінансової допомоги), придбання обладнання і предметів довгострокового користування та інші видатки, проведення яких необхідне для виконання заходів у цілому.</w:t>
      </w:r>
    </w:p>
    <w:p w14:paraId="4D338F51" w14:textId="77777777" w:rsidR="00E05E9D" w:rsidRDefault="00E05E9D">
      <w:pPr>
        <w:pBdr>
          <w:top w:val="nil"/>
          <w:left w:val="nil"/>
          <w:bottom w:val="nil"/>
          <w:right w:val="nil"/>
          <w:between w:val="nil"/>
        </w:pBdr>
        <w:tabs>
          <w:tab w:val="left" w:pos="1134"/>
        </w:tabs>
        <w:spacing w:line="240" w:lineRule="auto"/>
        <w:ind w:left="1" w:hanging="3"/>
        <w:jc w:val="both"/>
        <w:rPr>
          <w:color w:val="000000"/>
          <w:sz w:val="28"/>
          <w:szCs w:val="28"/>
        </w:rPr>
      </w:pPr>
    </w:p>
    <w:p w14:paraId="5406ECDE" w14:textId="4B00F322" w:rsidR="009733D0" w:rsidRDefault="00E05E9D" w:rsidP="00E05E9D">
      <w:pPr>
        <w:pBdr>
          <w:top w:val="nil"/>
          <w:left w:val="nil"/>
          <w:bottom w:val="nil"/>
          <w:right w:val="nil"/>
          <w:between w:val="nil"/>
        </w:pBdr>
        <w:tabs>
          <w:tab w:val="left" w:pos="1134"/>
        </w:tabs>
        <w:spacing w:line="240" w:lineRule="auto"/>
        <w:ind w:left="0" w:hanging="2"/>
        <w:jc w:val="center"/>
        <w:rPr>
          <w:color w:val="000000"/>
          <w:sz w:val="28"/>
          <w:szCs w:val="28"/>
          <w:u w:val="single"/>
        </w:rPr>
      </w:pPr>
      <w:r>
        <w:rPr>
          <w:noProof/>
        </w:rPr>
        <w:lastRenderedPageBreak/>
        <mc:AlternateContent>
          <mc:Choice Requires="wps">
            <w:drawing>
              <wp:anchor distT="45720" distB="45720" distL="114300" distR="114300" simplePos="0" relativeHeight="251659264" behindDoc="0" locked="0" layoutInCell="1" hidden="0" allowOverlap="1" wp14:anchorId="5356FA69" wp14:editId="58861D1A">
                <wp:simplePos x="0" y="0"/>
                <wp:positionH relativeFrom="column">
                  <wp:posOffset>3880485</wp:posOffset>
                </wp:positionH>
                <wp:positionV relativeFrom="paragraph">
                  <wp:posOffset>-453390</wp:posOffset>
                </wp:positionV>
                <wp:extent cx="2034540" cy="281940"/>
                <wp:effectExtent l="0" t="0" r="3810" b="3810"/>
                <wp:wrapNone/>
                <wp:docPr id="1029" name="Прямокутник 1029"/>
                <wp:cNvGraphicFramePr/>
                <a:graphic xmlns:a="http://schemas.openxmlformats.org/drawingml/2006/main">
                  <a:graphicData uri="http://schemas.microsoft.com/office/word/2010/wordprocessingShape">
                    <wps:wsp>
                      <wps:cNvSpPr/>
                      <wps:spPr>
                        <a:xfrm>
                          <a:off x="0" y="0"/>
                          <a:ext cx="2034540" cy="281940"/>
                        </a:xfrm>
                        <a:prstGeom prst="rect">
                          <a:avLst/>
                        </a:prstGeom>
                        <a:solidFill>
                          <a:srgbClr val="FFFFFF"/>
                        </a:solidFill>
                        <a:ln>
                          <a:noFill/>
                        </a:ln>
                      </wps:spPr>
                      <wps:txbx>
                        <w:txbxContent>
                          <w:p w14:paraId="322F7312" w14:textId="2012BB96" w:rsidR="009733D0" w:rsidRPr="00E05E9D" w:rsidRDefault="00E05E9D">
                            <w:pPr>
                              <w:spacing w:line="240" w:lineRule="auto"/>
                              <w:ind w:left="1" w:hanging="3"/>
                              <w:rPr>
                                <w:sz w:val="28"/>
                                <w:szCs w:val="28"/>
                              </w:rPr>
                            </w:pPr>
                            <w:r w:rsidRPr="00E05E9D">
                              <w:rPr>
                                <w:sz w:val="28"/>
                                <w:szCs w:val="28"/>
                              </w:rPr>
                              <w:t>Продовження додатка</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56FA69" id="Прямокутник 1029" o:spid="_x0000_s1027" style="position:absolute;left:0;text-align:left;margin-left:305.55pt;margin-top:-35.7pt;width:160.2pt;height:22.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" stroked="f">
                <v:textbox inset="2.53958mm,1.2694mm,2.53958mm,1.2694mm">
                  <w:txbxContent>
                    <w:p w14:paraId="322F7312" w14:textId="2012BB96" w:rsidR="009733D0" w:rsidRPr="00E05E9D" w:rsidRDefault="00E05E9D">
                      <w:pPr>
                        <w:spacing w:line="240" w:lineRule="auto"/>
                        <w:ind w:left="1" w:hanging="3"/>
                        <w:rPr>
                          <w:sz w:val="28"/>
                          <w:szCs w:val="28"/>
                        </w:rPr>
                      </w:pPr>
                      <w:r w:rsidRPr="00E05E9D">
                        <w:rPr>
                          <w:sz w:val="28"/>
                          <w:szCs w:val="28"/>
                        </w:rPr>
                        <w:t>Продовження додатка</w:t>
                      </w:r>
                    </w:p>
                  </w:txbxContent>
                </v:textbox>
              </v:rect>
            </w:pict>
          </mc:Fallback>
        </mc:AlternateContent>
      </w:r>
      <w:r w:rsidR="00000000">
        <w:rPr>
          <w:b/>
          <w:color w:val="000000"/>
          <w:sz w:val="28"/>
          <w:szCs w:val="28"/>
          <w:u w:val="single"/>
        </w:rPr>
        <w:t>6. Етапи виконання</w:t>
      </w:r>
    </w:p>
    <w:p w14:paraId="28B9D492" w14:textId="20A744B0"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Програма виконується протягом 2023 року.</w:t>
      </w:r>
    </w:p>
    <w:p w14:paraId="7C1CA94C" w14:textId="77777777"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7. Загальний обсяг фінансування</w:t>
      </w:r>
    </w:p>
    <w:p w14:paraId="7297B4A7" w14:textId="6BE7192E"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 xml:space="preserve">Загальний обсяг фінансування становить </w:t>
      </w:r>
      <w:r w:rsidR="00000000">
        <w:rPr>
          <w:sz w:val="28"/>
          <w:szCs w:val="28"/>
        </w:rPr>
        <w:t>10</w:t>
      </w:r>
      <w:r w:rsidR="00000000">
        <w:rPr>
          <w:color w:val="000000"/>
          <w:sz w:val="28"/>
          <w:szCs w:val="28"/>
        </w:rPr>
        <w:t> </w:t>
      </w:r>
      <w:r w:rsidR="00000000">
        <w:rPr>
          <w:sz w:val="28"/>
          <w:szCs w:val="28"/>
        </w:rPr>
        <w:t>000</w:t>
      </w:r>
      <w:r w:rsidR="00000000">
        <w:rPr>
          <w:color w:val="000000"/>
          <w:sz w:val="28"/>
          <w:szCs w:val="28"/>
        </w:rPr>
        <w:t xml:space="preserve"> </w:t>
      </w:r>
      <w:r w:rsidR="00000000">
        <w:rPr>
          <w:sz w:val="28"/>
          <w:szCs w:val="28"/>
        </w:rPr>
        <w:t>0</w:t>
      </w:r>
      <w:r w:rsidR="00000000">
        <w:rPr>
          <w:color w:val="000000"/>
          <w:sz w:val="28"/>
          <w:szCs w:val="28"/>
        </w:rPr>
        <w:t>00,00 (</w:t>
      </w:r>
      <w:r w:rsidR="00000000">
        <w:rPr>
          <w:sz w:val="28"/>
          <w:szCs w:val="28"/>
        </w:rPr>
        <w:t>Десять</w:t>
      </w:r>
      <w:r w:rsidR="00000000">
        <w:rPr>
          <w:color w:val="000000"/>
          <w:sz w:val="28"/>
          <w:szCs w:val="28"/>
        </w:rPr>
        <w:t xml:space="preserve"> мільйон</w:t>
      </w:r>
      <w:r w:rsidR="00000000">
        <w:rPr>
          <w:sz w:val="28"/>
          <w:szCs w:val="28"/>
        </w:rPr>
        <w:t>ів</w:t>
      </w:r>
      <w:r w:rsidR="00000000">
        <w:rPr>
          <w:color w:val="000000"/>
          <w:sz w:val="28"/>
          <w:szCs w:val="28"/>
        </w:rPr>
        <w:t>) грн. 00 коп.</w:t>
      </w:r>
    </w:p>
    <w:p w14:paraId="40FA682C" w14:textId="3AFDC0DD"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8. Джерела фінансування</w:t>
      </w:r>
    </w:p>
    <w:p w14:paraId="617B436A" w14:textId="280B2CDC"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bookmarkStart w:id="2" w:name="_heading=h.3znysh7" w:colFirst="0" w:colLast="0"/>
      <w:bookmarkEnd w:id="2"/>
      <w:r>
        <w:rPr>
          <w:color w:val="000000"/>
          <w:sz w:val="28"/>
          <w:szCs w:val="28"/>
        </w:rPr>
        <w:tab/>
      </w:r>
      <w:r>
        <w:rPr>
          <w:color w:val="000000"/>
          <w:sz w:val="28"/>
          <w:szCs w:val="28"/>
        </w:rPr>
        <w:tab/>
      </w:r>
      <w:r w:rsidR="00A675E9">
        <w:rPr>
          <w:color w:val="000000"/>
          <w:sz w:val="28"/>
          <w:szCs w:val="28"/>
        </w:rPr>
        <w:t>Програма фінансується за рахунок коштів місцевого бюджету, державного бюджету  та інших джерел, не заборонених чинним законодавством.</w:t>
      </w:r>
    </w:p>
    <w:p w14:paraId="50D614C5" w14:textId="77777777"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9. Очікуваний результат від виконання програми</w:t>
      </w:r>
    </w:p>
    <w:p w14:paraId="3FE7AC8C" w14:textId="4BEE4552"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Очікуваними результатами реалізації Програми є:</w:t>
      </w:r>
    </w:p>
    <w:p w14:paraId="35D34EAD" w14:textId="33523592"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систематизація стратегічних ініціатив в місті Мелітополі;</w:t>
      </w:r>
    </w:p>
    <w:p w14:paraId="067E1832" w14:textId="454E67D5"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розробка Концепції розвитку Мелітопольського району Запорізької області до 2030 року (співфінансування);</w:t>
      </w:r>
    </w:p>
    <w:p w14:paraId="2E72E55F" w14:textId="473BCE7A"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створення привабливого інвестиційного іміджу м. Мелітополя в Україні та за її межами;</w:t>
      </w:r>
    </w:p>
    <w:p w14:paraId="08D631A0" w14:textId="5DFCF199"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залучення технічної допомоги через міжнародні організації та їх програми співробітництва;</w:t>
      </w:r>
    </w:p>
    <w:p w14:paraId="1C3A7EE0" w14:textId="1EBF49D3"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покращення інформованості потенційних інвесторів про можливості вкладання коштів у м. Мелітополь;</w:t>
      </w:r>
    </w:p>
    <w:p w14:paraId="0B221040" w14:textId="62D45A01"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xml:space="preserve">- </w:t>
      </w:r>
      <w:r w:rsidR="00000000">
        <w:rPr>
          <w:color w:val="000000"/>
          <w:sz w:val="28"/>
          <w:szCs w:val="28"/>
        </w:rPr>
        <w:t>просування неінвестиційних та інвестиційних проектів тощо.</w:t>
      </w:r>
    </w:p>
    <w:p w14:paraId="300BCE65" w14:textId="77777777" w:rsidR="00E05E9D" w:rsidRDefault="00000000" w:rsidP="00E05E9D">
      <w:pPr>
        <w:pBdr>
          <w:top w:val="nil"/>
          <w:left w:val="nil"/>
          <w:bottom w:val="nil"/>
          <w:right w:val="nil"/>
          <w:between w:val="nil"/>
        </w:pBdr>
        <w:tabs>
          <w:tab w:val="left" w:pos="1134"/>
        </w:tabs>
        <w:spacing w:line="240" w:lineRule="auto"/>
        <w:ind w:left="1" w:hanging="3"/>
        <w:jc w:val="center"/>
        <w:rPr>
          <w:b/>
          <w:color w:val="000000"/>
          <w:sz w:val="28"/>
          <w:szCs w:val="28"/>
          <w:u w:val="single"/>
        </w:rPr>
      </w:pPr>
      <w:r>
        <w:rPr>
          <w:b/>
          <w:color w:val="000000"/>
          <w:sz w:val="28"/>
          <w:szCs w:val="28"/>
          <w:u w:val="single"/>
        </w:rPr>
        <w:t>10.</w:t>
      </w:r>
      <w:r>
        <w:rPr>
          <w:color w:val="000000"/>
          <w:sz w:val="28"/>
          <w:szCs w:val="28"/>
          <w:u w:val="single"/>
        </w:rPr>
        <w:t xml:space="preserve"> </w:t>
      </w:r>
      <w:r>
        <w:rPr>
          <w:b/>
          <w:color w:val="000000"/>
          <w:sz w:val="28"/>
          <w:szCs w:val="28"/>
          <w:u w:val="single"/>
        </w:rPr>
        <w:t xml:space="preserve">Відповідальний виконавець та одержувач коштів програми, </w:t>
      </w:r>
    </w:p>
    <w:p w14:paraId="34D6158F" w14:textId="129D1A6F"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головний розпорядник коштів</w:t>
      </w:r>
    </w:p>
    <w:p w14:paraId="1405CC2B" w14:textId="7779B18B"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Головний розпорядник бюджетних коштів – виконавчий комітет Мелітопольської міської ради Запорізької області.</w:t>
      </w:r>
    </w:p>
    <w:p w14:paraId="3D765075" w14:textId="77777777" w:rsidR="009733D0" w:rsidRDefault="00000000">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Відповідальний виконавець та одержувач коштів – комунальна установа «Агенція розвитку Мелітополя» Мелітопольської міської ради Запорізької області.</w:t>
      </w:r>
    </w:p>
    <w:p w14:paraId="7EF9733D" w14:textId="77777777"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11. Контроль за виконанням програми</w:t>
      </w:r>
    </w:p>
    <w:p w14:paraId="42C6EA17" w14:textId="20631BF8"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r>
      <w:r w:rsidR="00000000">
        <w:rPr>
          <w:color w:val="000000"/>
          <w:sz w:val="28"/>
          <w:szCs w:val="28"/>
        </w:rPr>
        <w:t>Контроль за виконанням програми покладається на першого заступника міського голови з питань діяльності виконавчих органів ради Ірину РУДАКОВУ.</w:t>
      </w:r>
    </w:p>
    <w:p w14:paraId="640F42CE" w14:textId="77777777" w:rsidR="009733D0" w:rsidRDefault="009733D0">
      <w:pPr>
        <w:pBdr>
          <w:top w:val="nil"/>
          <w:left w:val="nil"/>
          <w:bottom w:val="nil"/>
          <w:right w:val="nil"/>
          <w:between w:val="nil"/>
        </w:pBdr>
        <w:tabs>
          <w:tab w:val="left" w:pos="1134"/>
        </w:tabs>
        <w:spacing w:line="240" w:lineRule="auto"/>
        <w:ind w:left="1" w:hanging="3"/>
        <w:jc w:val="both"/>
        <w:rPr>
          <w:color w:val="000000"/>
          <w:sz w:val="28"/>
          <w:szCs w:val="28"/>
        </w:rPr>
      </w:pPr>
    </w:p>
    <w:p w14:paraId="3882B97F" w14:textId="1E5B5969" w:rsidR="009733D0" w:rsidRDefault="009733D0">
      <w:pPr>
        <w:pBdr>
          <w:top w:val="nil"/>
          <w:left w:val="nil"/>
          <w:bottom w:val="nil"/>
          <w:right w:val="nil"/>
          <w:between w:val="nil"/>
        </w:pBdr>
        <w:tabs>
          <w:tab w:val="left" w:pos="1134"/>
        </w:tabs>
        <w:spacing w:line="240" w:lineRule="auto"/>
        <w:ind w:left="0" w:hanging="2"/>
        <w:jc w:val="both"/>
        <w:rPr>
          <w:color w:val="000000"/>
        </w:rPr>
      </w:pPr>
    </w:p>
    <w:p w14:paraId="0A12FCC1" w14:textId="7BDE1705" w:rsidR="009733D0" w:rsidRDefault="00A675E9">
      <w:pPr>
        <w:pBdr>
          <w:top w:val="nil"/>
          <w:left w:val="nil"/>
          <w:bottom w:val="nil"/>
          <w:right w:val="nil"/>
          <w:between w:val="nil"/>
        </w:pBdr>
        <w:tabs>
          <w:tab w:val="left" w:pos="1134"/>
        </w:tabs>
        <w:spacing w:line="240" w:lineRule="auto"/>
        <w:ind w:left="1" w:hanging="3"/>
        <w:jc w:val="both"/>
        <w:rPr>
          <w:color w:val="000000"/>
          <w:sz w:val="28"/>
          <w:szCs w:val="28"/>
        </w:rPr>
      </w:pPr>
      <w:r>
        <w:rPr>
          <w:noProof/>
          <w:sz w:val="28"/>
          <w:szCs w:val="28"/>
        </w:rPr>
        <w:drawing>
          <wp:anchor distT="0" distB="0" distL="114300" distR="114300" simplePos="0" relativeHeight="251663360" behindDoc="0" locked="0" layoutInCell="1" allowOverlap="1" wp14:anchorId="4B0C11D7" wp14:editId="1EA8661E">
            <wp:simplePos x="0" y="0"/>
            <wp:positionH relativeFrom="leftMargin">
              <wp:posOffset>3945255</wp:posOffset>
            </wp:positionH>
            <wp:positionV relativeFrom="paragraph">
              <wp:posOffset>191135</wp:posOffset>
            </wp:positionV>
            <wp:extent cx="975360" cy="92075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920750"/>
                    </a:xfrm>
                    <a:prstGeom prst="rect">
                      <a:avLst/>
                    </a:prstGeom>
                    <a:noFill/>
                  </pic:spPr>
                </pic:pic>
              </a:graphicData>
            </a:graphic>
          </wp:anchor>
        </w:drawing>
      </w:r>
    </w:p>
    <w:p w14:paraId="157733C2" w14:textId="6B184DBB" w:rsidR="009733D0" w:rsidRDefault="00000000">
      <w:pPr>
        <w:pBdr>
          <w:top w:val="nil"/>
          <w:left w:val="nil"/>
          <w:bottom w:val="nil"/>
          <w:right w:val="nil"/>
          <w:between w:val="nil"/>
        </w:pBdr>
        <w:tabs>
          <w:tab w:val="left" w:pos="1134"/>
        </w:tabs>
        <w:spacing w:line="280" w:lineRule="auto"/>
        <w:ind w:left="1" w:hanging="3"/>
        <w:jc w:val="both"/>
        <w:rPr>
          <w:color w:val="000000"/>
          <w:sz w:val="28"/>
          <w:szCs w:val="28"/>
        </w:rPr>
      </w:pPr>
      <w:r>
        <w:rPr>
          <w:color w:val="000000"/>
          <w:sz w:val="28"/>
          <w:szCs w:val="28"/>
        </w:rPr>
        <w:t>Директор</w:t>
      </w:r>
    </w:p>
    <w:p w14:paraId="1909636F" w14:textId="660C2B18" w:rsidR="009733D0" w:rsidRDefault="00000000">
      <w:pPr>
        <w:pBdr>
          <w:top w:val="nil"/>
          <w:left w:val="nil"/>
          <w:bottom w:val="nil"/>
          <w:right w:val="nil"/>
          <w:between w:val="nil"/>
        </w:pBdr>
        <w:tabs>
          <w:tab w:val="left" w:pos="1134"/>
        </w:tabs>
        <w:spacing w:line="280" w:lineRule="auto"/>
        <w:ind w:left="1" w:hanging="3"/>
        <w:jc w:val="both"/>
        <w:rPr>
          <w:color w:val="000000"/>
          <w:sz w:val="28"/>
          <w:szCs w:val="28"/>
        </w:rPr>
      </w:pPr>
      <w:r>
        <w:rPr>
          <w:color w:val="000000"/>
          <w:sz w:val="28"/>
          <w:szCs w:val="28"/>
        </w:rPr>
        <w:t>КУ «Агенція розвитку Мелітополя»</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Ірина СЛАВОВА</w:t>
      </w:r>
    </w:p>
    <w:p w14:paraId="18385784" w14:textId="77777777" w:rsidR="009733D0" w:rsidRDefault="009733D0">
      <w:pPr>
        <w:pBdr>
          <w:top w:val="nil"/>
          <w:left w:val="nil"/>
          <w:bottom w:val="nil"/>
          <w:right w:val="nil"/>
          <w:between w:val="nil"/>
        </w:pBdr>
        <w:tabs>
          <w:tab w:val="left" w:pos="1134"/>
        </w:tabs>
        <w:spacing w:line="280" w:lineRule="auto"/>
        <w:ind w:left="1" w:hanging="3"/>
        <w:jc w:val="both"/>
        <w:rPr>
          <w:color w:val="000000"/>
          <w:sz w:val="28"/>
          <w:szCs w:val="28"/>
        </w:rPr>
      </w:pPr>
    </w:p>
    <w:p w14:paraId="448233A7" w14:textId="77777777" w:rsidR="009733D0" w:rsidRDefault="009733D0">
      <w:pPr>
        <w:pBdr>
          <w:top w:val="nil"/>
          <w:left w:val="nil"/>
          <w:bottom w:val="nil"/>
          <w:right w:val="nil"/>
          <w:between w:val="nil"/>
        </w:pBdr>
        <w:tabs>
          <w:tab w:val="left" w:pos="1134"/>
        </w:tabs>
        <w:spacing w:line="280" w:lineRule="auto"/>
        <w:ind w:left="1" w:hanging="3"/>
        <w:jc w:val="both"/>
        <w:rPr>
          <w:color w:val="000000"/>
          <w:sz w:val="28"/>
          <w:szCs w:val="28"/>
        </w:rPr>
      </w:pPr>
    </w:p>
    <w:p w14:paraId="52045932" w14:textId="77777777" w:rsidR="009733D0" w:rsidRDefault="00000000">
      <w:pPr>
        <w:pBdr>
          <w:top w:val="nil"/>
          <w:left w:val="nil"/>
          <w:bottom w:val="nil"/>
          <w:right w:val="nil"/>
          <w:between w:val="nil"/>
        </w:pBdr>
        <w:tabs>
          <w:tab w:val="left" w:pos="1134"/>
        </w:tabs>
        <w:spacing w:line="240" w:lineRule="auto"/>
        <w:ind w:left="1" w:hanging="3"/>
        <w:rPr>
          <w:color w:val="000000"/>
          <w:sz w:val="28"/>
          <w:szCs w:val="28"/>
        </w:rPr>
      </w:pPr>
      <w:r>
        <w:rPr>
          <w:color w:val="000000"/>
          <w:sz w:val="28"/>
          <w:szCs w:val="28"/>
        </w:rPr>
        <w:t>Мелітопольський міський голова                                                    Іван ФЕДОРОВ</w:t>
      </w:r>
    </w:p>
    <w:sectPr w:rsidR="009733D0" w:rsidSect="00D1760A">
      <w:headerReference w:type="even" r:id="rId9"/>
      <w:headerReference w:type="default" r:id="rId10"/>
      <w:footerReference w:type="even" r:id="rId11"/>
      <w:footerReference w:type="default" r:id="rId12"/>
      <w:headerReference w:type="first" r:id="rId13"/>
      <w:footerReference w:type="first" r:id="rId14"/>
      <w:pgSz w:w="11906" w:h="16838"/>
      <w:pgMar w:top="1134" w:right="566" w:bottom="851" w:left="1701"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84C8B" w14:textId="77777777" w:rsidR="00294683" w:rsidRDefault="00294683">
      <w:pPr>
        <w:spacing w:line="240" w:lineRule="auto"/>
        <w:ind w:left="0" w:hanging="2"/>
      </w:pPr>
      <w:r>
        <w:separator/>
      </w:r>
    </w:p>
  </w:endnote>
  <w:endnote w:type="continuationSeparator" w:id="0">
    <w:p w14:paraId="111A0D4B" w14:textId="77777777" w:rsidR="00294683" w:rsidRDefault="0029468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Droid Sans Fallback">
    <w:altName w:val="Malgun Gothic Semilight"/>
    <w:panose1 w:val="00000000000000000000"/>
    <w:charset w:val="00"/>
    <w:family w:val="roman"/>
    <w:notTrueType/>
    <w:pitch w:val="default"/>
  </w:font>
  <w:font w:name="FreeSans">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E342" w14:textId="77777777" w:rsidR="001620E6" w:rsidRDefault="001620E6">
    <w:pPr>
      <w:pStyle w:val="ae"/>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BCCB4" w14:textId="77777777" w:rsidR="001620E6" w:rsidRDefault="001620E6">
    <w:pPr>
      <w:pStyle w:val="ae"/>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FD209" w14:textId="77777777" w:rsidR="001620E6" w:rsidRDefault="001620E6">
    <w:pPr>
      <w:pStyle w:val="ae"/>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E38E6" w14:textId="77777777" w:rsidR="00294683" w:rsidRDefault="00294683">
      <w:pPr>
        <w:spacing w:line="240" w:lineRule="auto"/>
        <w:ind w:left="0" w:hanging="2"/>
      </w:pPr>
      <w:r>
        <w:separator/>
      </w:r>
    </w:p>
  </w:footnote>
  <w:footnote w:type="continuationSeparator" w:id="0">
    <w:p w14:paraId="63175E97" w14:textId="77777777" w:rsidR="00294683" w:rsidRDefault="0029468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CD84" w14:textId="77777777" w:rsidR="001620E6" w:rsidRDefault="001620E6">
    <w:pPr>
      <w:pStyle w:val="ac"/>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6B9C" w14:textId="77777777" w:rsidR="009733D0" w:rsidRDefault="009733D0">
    <w:pPr>
      <w:pBdr>
        <w:top w:val="nil"/>
        <w:left w:val="nil"/>
        <w:bottom w:val="nil"/>
        <w:right w:val="nil"/>
        <w:between w:val="nil"/>
      </w:pBdr>
      <w:spacing w:line="240" w:lineRule="auto"/>
      <w:ind w:left="0" w:hanging="2"/>
      <w:jc w:val="center"/>
      <w:rPr>
        <w:color w:val="000000"/>
      </w:rPr>
    </w:pPr>
  </w:p>
  <w:p w14:paraId="5F1B0BB9" w14:textId="77777777" w:rsidR="009733D0" w:rsidRDefault="009733D0">
    <w:pPr>
      <w:pBdr>
        <w:top w:val="nil"/>
        <w:left w:val="nil"/>
        <w:bottom w:val="nil"/>
        <w:right w:val="nil"/>
        <w:between w:val="nil"/>
      </w:pBdr>
      <w:spacing w:line="240" w:lineRule="auto"/>
      <w:ind w:left="0" w:hanging="2"/>
      <w:jc w:val="center"/>
      <w:rPr>
        <w:color w:val="000000"/>
      </w:rPr>
    </w:pPr>
  </w:p>
  <w:p w14:paraId="2B9DA00F" w14:textId="77777777" w:rsidR="009733D0" w:rsidRDefault="00000000">
    <w:pPr>
      <w:pBdr>
        <w:top w:val="nil"/>
        <w:left w:val="nil"/>
        <w:bottom w:val="nil"/>
        <w:right w:val="nil"/>
        <w:between w:val="nil"/>
      </w:pBdr>
      <w:spacing w:line="240" w:lineRule="auto"/>
      <w:ind w:left="1" w:hanging="3"/>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CA66A2">
      <w:rPr>
        <w:noProof/>
        <w:color w:val="000000"/>
        <w:sz w:val="28"/>
        <w:szCs w:val="28"/>
      </w:rPr>
      <w:t>2</w:t>
    </w:r>
    <w:r>
      <w:rPr>
        <w:color w:val="000000"/>
        <w:sz w:val="28"/>
        <w:szCs w:val="28"/>
      </w:rPr>
      <w:fldChar w:fldCharType="end"/>
    </w:r>
  </w:p>
  <w:p w14:paraId="59122FD9" w14:textId="77777777" w:rsidR="009733D0" w:rsidRDefault="009733D0">
    <w:pPr>
      <w:pBdr>
        <w:top w:val="nil"/>
        <w:left w:val="nil"/>
        <w:bottom w:val="nil"/>
        <w:right w:val="nil"/>
        <w:between w:val="nil"/>
      </w:pBdr>
      <w:spacing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D0BC1" w14:textId="2C7974CB" w:rsidR="009733D0" w:rsidRDefault="009733D0" w:rsidP="001620E6">
    <w:pPr>
      <w:keepNext/>
      <w:keepLines/>
      <w:tabs>
        <w:tab w:val="left" w:pos="1134"/>
      </w:tabs>
      <w:spacing w:before="360" w:after="80"/>
      <w:ind w:leftChars="0" w:left="0" w:firstLineChars="0" w:firstLine="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3D0"/>
    <w:rsid w:val="001620E6"/>
    <w:rsid w:val="001B58BF"/>
    <w:rsid w:val="00294683"/>
    <w:rsid w:val="002D6D51"/>
    <w:rsid w:val="004C749C"/>
    <w:rsid w:val="0083201C"/>
    <w:rsid w:val="0083537A"/>
    <w:rsid w:val="009733D0"/>
    <w:rsid w:val="0099404B"/>
    <w:rsid w:val="00A675E9"/>
    <w:rsid w:val="00C21265"/>
    <w:rsid w:val="00CA66A2"/>
    <w:rsid w:val="00D1760A"/>
    <w:rsid w:val="00E05E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E00EB"/>
  <w15:docId w15:val="{3A959B78-3F44-4618-989B-0E87B840D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lang w:eastAsia="ru-RU"/>
    </w:rPr>
  </w:style>
  <w:style w:type="paragraph" w:styleId="1">
    <w:name w:val="heading 1"/>
    <w:basedOn w:val="a"/>
    <w:uiPriority w:val="9"/>
    <w:qFormat/>
    <w:pPr>
      <w:keepNext/>
      <w:keepLines/>
      <w:spacing w:before="480" w:after="120"/>
    </w:pPr>
    <w:rPr>
      <w:b/>
      <w:sz w:val="48"/>
      <w:szCs w:val="48"/>
    </w:rPr>
  </w:style>
  <w:style w:type="paragraph" w:styleId="2">
    <w:name w:val="heading 2"/>
    <w:basedOn w:val="a"/>
    <w:uiPriority w:val="9"/>
    <w:semiHidden/>
    <w:unhideWhenUsed/>
    <w:qFormat/>
    <w:pPr>
      <w:keepNext/>
      <w:keepLines/>
      <w:spacing w:before="360" w:after="80"/>
      <w:outlineLvl w:val="1"/>
    </w:pPr>
    <w:rPr>
      <w:b/>
      <w:sz w:val="36"/>
      <w:szCs w:val="36"/>
    </w:rPr>
  </w:style>
  <w:style w:type="paragraph" w:styleId="3">
    <w:name w:val="heading 3"/>
    <w:basedOn w:val="a"/>
    <w:uiPriority w:val="9"/>
    <w:semiHidden/>
    <w:unhideWhenUsed/>
    <w:qFormat/>
    <w:pPr>
      <w:keepNext/>
      <w:keepLines/>
      <w:spacing w:before="280" w:after="80"/>
      <w:outlineLvl w:val="2"/>
    </w:pPr>
    <w:rPr>
      <w:b/>
      <w:sz w:val="28"/>
      <w:szCs w:val="28"/>
    </w:rPr>
  </w:style>
  <w:style w:type="paragraph" w:styleId="4">
    <w:name w:val="heading 4"/>
    <w:basedOn w:val="a"/>
    <w:uiPriority w:val="9"/>
    <w:semiHidden/>
    <w:unhideWhenUsed/>
    <w:qFormat/>
    <w:pPr>
      <w:keepNext/>
      <w:keepLines/>
      <w:spacing w:before="240" w:after="40"/>
      <w:outlineLvl w:val="3"/>
    </w:pPr>
    <w:rPr>
      <w:b/>
      <w:sz w:val="24"/>
      <w:szCs w:val="24"/>
    </w:rPr>
  </w:style>
  <w:style w:type="paragraph" w:styleId="5">
    <w:name w:val="heading 5"/>
    <w:basedOn w:val="a"/>
    <w:uiPriority w:val="9"/>
    <w:semiHidden/>
    <w:unhideWhenUsed/>
    <w:qFormat/>
    <w:pPr>
      <w:keepNext/>
      <w:keepLines/>
      <w:spacing w:before="220" w:after="40"/>
      <w:outlineLvl w:val="4"/>
    </w:pPr>
    <w:rPr>
      <w:b/>
      <w:sz w:val="22"/>
      <w:szCs w:val="22"/>
    </w:rPr>
  </w:style>
  <w:style w:type="paragraph" w:styleId="6">
    <w:name w:val="heading 6"/>
    <w:basedOn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4"/>
    <w:uiPriority w:val="10"/>
    <w:qFormat/>
    <w:pPr>
      <w:keepNext/>
      <w:spacing w:before="240" w:after="120"/>
    </w:pPr>
    <w:rPr>
      <w:rFonts w:ascii="Liberation Sans" w:eastAsia="Droid Sans Fallback" w:hAnsi="Liberation Sans" w:cs="FreeSans"/>
      <w:sz w:val="28"/>
      <w:szCs w:val="28"/>
    </w:rPr>
  </w:style>
  <w:style w:type="table" w:customStyle="1" w:styleId="TableNormal0">
    <w:name w:val="Table Normal"/>
    <w:tblPr>
      <w:tblCellMar>
        <w:top w:w="0" w:type="dxa"/>
        <w:left w:w="0" w:type="dxa"/>
        <w:bottom w:w="0" w:type="dxa"/>
        <w:right w:w="0" w:type="dxa"/>
      </w:tblCellMar>
    </w:tblPr>
  </w:style>
  <w:style w:type="character" w:customStyle="1" w:styleId="ListLabel1">
    <w:name w:val="ListLabel 1"/>
    <w:rPr>
      <w:w w:val="100"/>
      <w:position w:val="0"/>
      <w:sz w:val="28"/>
      <w:szCs w:val="28"/>
      <w:effect w:val="none"/>
      <w:vertAlign w:val="baseline"/>
      <w:cs w:val="0"/>
      <w:em w:val="none"/>
    </w:rPr>
  </w:style>
  <w:style w:type="character" w:customStyle="1" w:styleId="ListLabel2">
    <w:name w:val="ListLabel 2"/>
    <w:rPr>
      <w:w w:val="100"/>
      <w:position w:val="-1"/>
      <w:u w:val="none"/>
      <w:effect w:val="none"/>
      <w:vertAlign w:val="baseline"/>
      <w:cs w:val="0"/>
      <w:em w:val="none"/>
    </w:rPr>
  </w:style>
  <w:style w:type="paragraph" w:styleId="a4">
    <w:name w:val="Body Text"/>
    <w:basedOn w:val="a"/>
    <w:pPr>
      <w:spacing w:after="140" w:line="288" w:lineRule="auto"/>
    </w:pPr>
  </w:style>
  <w:style w:type="paragraph" w:styleId="a5">
    <w:name w:val="List"/>
    <w:basedOn w:val="a4"/>
  </w:style>
  <w:style w:type="paragraph" w:customStyle="1" w:styleId="a6">
    <w:name w:val="Название"/>
    <w:basedOn w:val="a"/>
    <w:pPr>
      <w:suppressLineNumbers/>
      <w:spacing w:before="120" w:after="120"/>
    </w:pPr>
    <w:rPr>
      <w:i/>
      <w:iCs/>
      <w:sz w:val="24"/>
      <w:szCs w:val="24"/>
    </w:rPr>
  </w:style>
  <w:style w:type="paragraph" w:styleId="a7">
    <w:name w:val="index heading"/>
    <w:basedOn w:val="a"/>
    <w:pPr>
      <w:suppressLineNumbers/>
    </w:pPr>
  </w:style>
  <w:style w:type="paragraph" w:customStyle="1" w:styleId="a8">
    <w:name w:val="Заглавие"/>
    <w:basedOn w:val="a"/>
    <w:pPr>
      <w:keepNext/>
      <w:keepLines/>
      <w:spacing w:before="480" w:after="120"/>
    </w:pPr>
    <w:rPr>
      <w:b/>
      <w:sz w:val="72"/>
      <w:szCs w:val="72"/>
    </w:rPr>
  </w:style>
  <w:style w:type="paragraph" w:styleId="a9">
    <w:name w:val="Subtitle"/>
    <w:basedOn w:val="a"/>
    <w:uiPriority w:val="11"/>
    <w:qFormat/>
    <w:pPr>
      <w:keepNext/>
      <w:keepLines/>
      <w:spacing w:before="360" w:after="80"/>
    </w:pPr>
    <w:rPr>
      <w:rFonts w:ascii="Georgia" w:eastAsia="Georgia" w:hAnsi="Georgia" w:cs="Georgia"/>
      <w:i/>
      <w:color w:val="666666"/>
      <w:sz w:val="48"/>
      <w:szCs w:val="48"/>
    </w:rPr>
  </w:style>
  <w:style w:type="table" w:customStyle="1" w:styleId="TableNormal1">
    <w:name w:val="Table Normal"/>
    <w:next w:val="TableNormal0"/>
    <w:pPr>
      <w:suppressAutoHyphens/>
      <w:spacing w:line="1" w:lineRule="atLeast"/>
      <w:ind w:leftChars="-1" w:left="-1" w:hangingChars="1" w:hanging="1"/>
      <w:textDirection w:val="btLr"/>
      <w:textAlignment w:val="top"/>
      <w:outlineLvl w:val="0"/>
    </w:pPr>
    <w:rPr>
      <w:position w:val="-1"/>
      <w:lang w:eastAsia="ru-RU"/>
    </w:rPr>
    <w:tblPr>
      <w:tblCellMar>
        <w:top w:w="0" w:type="dxa"/>
        <w:left w:w="0" w:type="dxa"/>
        <w:bottom w:w="0" w:type="dxa"/>
        <w:right w:w="0" w:type="dxa"/>
      </w:tblCellMar>
    </w:tblPr>
  </w:style>
  <w:style w:type="paragraph" w:styleId="aa">
    <w:name w:val="Balloon Text"/>
    <w:basedOn w:val="a"/>
    <w:qFormat/>
    <w:rPr>
      <w:rFonts w:ascii="Segoe UI" w:hAnsi="Segoe UI" w:cs="Segoe UI"/>
      <w:sz w:val="18"/>
      <w:szCs w:val="18"/>
    </w:rPr>
  </w:style>
  <w:style w:type="character" w:customStyle="1" w:styleId="ab">
    <w:name w:val="Текст у виносці Знак"/>
    <w:rPr>
      <w:rFonts w:ascii="Segoe UI" w:hAnsi="Segoe UI" w:cs="Segoe UI"/>
      <w:w w:val="100"/>
      <w:position w:val="-1"/>
      <w:sz w:val="18"/>
      <w:szCs w:val="18"/>
      <w:effect w:val="none"/>
      <w:vertAlign w:val="baseline"/>
      <w:cs w:val="0"/>
      <w:em w:val="none"/>
    </w:rPr>
  </w:style>
  <w:style w:type="paragraph" w:styleId="ac">
    <w:name w:val="header"/>
    <w:basedOn w:val="a"/>
    <w:qFormat/>
  </w:style>
  <w:style w:type="character" w:customStyle="1" w:styleId="ad">
    <w:name w:val="Верхній колонтитул Знак"/>
    <w:basedOn w:val="a0"/>
    <w:rPr>
      <w:w w:val="100"/>
      <w:position w:val="-1"/>
      <w:effect w:val="none"/>
      <w:vertAlign w:val="baseline"/>
      <w:cs w:val="0"/>
      <w:em w:val="none"/>
    </w:rPr>
  </w:style>
  <w:style w:type="paragraph" w:styleId="ae">
    <w:name w:val="footer"/>
    <w:basedOn w:val="a"/>
    <w:qFormat/>
  </w:style>
  <w:style w:type="character" w:customStyle="1" w:styleId="af">
    <w:name w:val="Нижній колонтитул Знак"/>
    <w:basedOn w:val="a0"/>
    <w:rPr>
      <w:w w:val="100"/>
      <w:position w:val="-1"/>
      <w:effect w:val="none"/>
      <w:vertAlign w:val="baseline"/>
      <w:cs w:val="0"/>
      <w:em w:val="none"/>
    </w:rPr>
  </w:style>
  <w:style w:type="paragraph" w:styleId="af0">
    <w:name w:val="List Paragraph"/>
    <w:basedOn w:val="a"/>
    <w:uiPriority w:val="34"/>
    <w:qFormat/>
    <w:rsid w:val="00E05E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0DA4FZ3Sr7C3npEA27FeTir0Vpw==">AMUW2mXRyyZyrczzQoKLty5now+c6wVOX+IoxG2Y50M1HM5cshGV128Mjw4bK/ckjbKeHPsCrWQWyitNWgPjrfu+KBFJtkC9P0D0u7ktt8lrgoL9WPI3GqFExfkOQxUrwx4jR4YQUgBtYaXqo30QJMzEj5xXH8ztqA==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1365</Words>
  <Characters>7782</Characters>
  <Application>Microsoft Office Word</Application>
  <DocSecurity>0</DocSecurity>
  <Lines>64</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Мелітопольська міська рада</cp:lastModifiedBy>
  <cp:revision>3</cp:revision>
  <dcterms:created xsi:type="dcterms:W3CDTF">2023-03-28T12:51:00Z</dcterms:created>
  <dcterms:modified xsi:type="dcterms:W3CDTF">2023-03-31T11:52:00Z</dcterms:modified>
</cp:coreProperties>
</file>