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D75B0" w14:textId="77777777" w:rsidR="00A47378" w:rsidRDefault="00000000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366EF74" wp14:editId="6EFCEE3C">
            <wp:extent cx="462280" cy="654050"/>
            <wp:effectExtent l="0" t="0" r="0" b="0"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88" t="-506" r="-688" b="-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8B41C" w14:textId="77777777" w:rsidR="00A47378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УКРАЇНА </w:t>
      </w:r>
    </w:p>
    <w:p w14:paraId="5BB26179" w14:textId="77777777" w:rsidR="00A47378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65524DD9" w14:textId="77777777" w:rsidR="00A47378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МЕЛІТОПОЛЬСЬКОЇ  МІСЬКОЇ  РАДИ</w:t>
      </w:r>
    </w:p>
    <w:p w14:paraId="21817771" w14:textId="77777777" w:rsidR="00A47378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7ECFFC52" w14:textId="77777777" w:rsidR="00A47378" w:rsidRDefault="00A47378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0C0FC091" w14:textId="77777777" w:rsidR="00A47378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 І Ш Е Н Н Я</w:t>
      </w:r>
    </w:p>
    <w:p w14:paraId="535B2802" w14:textId="6A9000B9" w:rsidR="00A47378" w:rsidRPr="003C254D" w:rsidRDefault="003C254D" w:rsidP="00D96BCE">
      <w:pPr>
        <w:spacing w:line="100" w:lineRule="atLeast"/>
        <w:jc w:val="center"/>
        <w:rPr>
          <w:rFonts w:hint="eastAsia"/>
          <w:b/>
          <w:bCs/>
        </w:rPr>
      </w:pPr>
      <w:r w:rsidRPr="003C25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23.01.2025                                                                           </w:t>
      </w:r>
      <w:r w:rsidR="005B30A7" w:rsidRPr="003C25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</w:t>
      </w:r>
      <w:r w:rsidRPr="003C25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№ 4</w:t>
      </w:r>
    </w:p>
    <w:p w14:paraId="6B1AAA71" w14:textId="77777777" w:rsidR="00A47378" w:rsidRDefault="00A47378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B6E9D0" w14:textId="0C74BE76" w:rsidR="00A47378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 прийняття на квартирний облік</w:t>
      </w:r>
    </w:p>
    <w:p w14:paraId="3E34913A" w14:textId="77777777" w:rsidR="00A47378" w:rsidRDefault="00A47378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B42E8D" w14:textId="445A4F22" w:rsidR="00A47378" w:rsidRDefault="00000000">
      <w:pPr>
        <w:spacing w:line="100" w:lineRule="atLeast"/>
        <w:ind w:firstLine="708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Керуючись Закон</w:t>
      </w:r>
      <w:r w:rsidR="007323C0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України “Про місцеве самоврядування в Україні”, відповідно до Закону України “Про забезпечення організаційно-правових умов соціального захисту дітей-сиріт та дітей, позбавлених батьківського піклування”, ст.ст. 32, 34 Житлового кодексу УРСР і пп. 13, 44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Укрпрофради від 11.12.1984 № 470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листи служби у справах дітей Мелітопольської міської ради Запорізької області від 16.01.2025 № 26</w:t>
      </w:r>
      <w:r w:rsidR="007323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</w:t>
      </w:r>
      <w:r w:rsidR="007323C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виконавчий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комітет Мелітопольської міської ради Запорізької області </w:t>
      </w:r>
    </w:p>
    <w:p w14:paraId="786A7E7B" w14:textId="77777777" w:rsidR="00A47378" w:rsidRDefault="00A47378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833BC9" w14:textId="77777777" w:rsidR="00A47378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ВИРІШИВ:</w:t>
      </w:r>
    </w:p>
    <w:p w14:paraId="4D99453E" w14:textId="77777777" w:rsidR="00A47378" w:rsidRDefault="00A47378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n3"/>
      <w:bookmarkEnd w:id="0"/>
    </w:p>
    <w:p w14:paraId="0C023059" w14:textId="77777777" w:rsidR="00A47378" w:rsidRDefault="00000000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 Прийняти на квартирний облік при виконавчому комітеті Мелітопольської міської ради Запорізької обла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сті з включенням:</w:t>
      </w:r>
    </w:p>
    <w:p w14:paraId="4B056B1F" w14:textId="77777777" w:rsidR="00A47378" w:rsidRDefault="00000000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 позачергового списку:</w:t>
      </w:r>
    </w:p>
    <w:p w14:paraId="29EB6538" w14:textId="625E2294" w:rsidR="00A47378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Денісова Івана Івановича, </w:t>
      </w:r>
      <w:r w:rsidR="008F5F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F5F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складом сім’ї </w:t>
      </w:r>
      <w:r w:rsidR="008F5F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не забезпечений житловою площею;</w:t>
      </w:r>
    </w:p>
    <w:p w14:paraId="4696F0D5" w14:textId="27142E0E" w:rsidR="00A47378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Садовничу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Анастасію Андріївну, </w:t>
      </w:r>
      <w:r w:rsidR="008F5F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……..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F5F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складом сім’ї </w:t>
      </w:r>
      <w:r w:rsidR="008F5F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не забезпечена житловою площею.</w:t>
      </w:r>
    </w:p>
    <w:p w14:paraId="27A1ECE7" w14:textId="77777777" w:rsidR="00A47378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2. Черговість осіб, вказаних у п. 1 цього рішення, рахувати відповідно до дати виповнення шістнадцятирічного віку.</w:t>
      </w:r>
    </w:p>
    <w:p w14:paraId="0A0A2560" w14:textId="77777777" w:rsidR="00A47378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14:paraId="424883FB" w14:textId="77777777" w:rsidR="00A47378" w:rsidRDefault="00A47378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2FBFF2F" w14:textId="77777777" w:rsidR="00A47378" w:rsidRDefault="00A47378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879A775" w14:textId="77777777" w:rsidR="00A47378" w:rsidRDefault="00A47378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9FA2992" w14:textId="0D54A559" w:rsidR="00A47378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Мелітопольської міської ради </w:t>
      </w:r>
      <w:r w:rsidR="007323C0">
        <w:rPr>
          <w:rFonts w:ascii="Times New Roman" w:eastAsia="Times New Roman" w:hAnsi="Times New Roman" w:cs="Times New Roman"/>
          <w:sz w:val="28"/>
          <w:szCs w:val="28"/>
        </w:rPr>
        <w:tab/>
      </w:r>
      <w:r w:rsidR="007323C0">
        <w:rPr>
          <w:rFonts w:ascii="Times New Roman" w:eastAsia="Times New Roman" w:hAnsi="Times New Roman" w:cs="Times New Roman"/>
          <w:sz w:val="28"/>
          <w:szCs w:val="28"/>
        </w:rPr>
        <w:tab/>
      </w:r>
      <w:r w:rsidR="007323C0">
        <w:rPr>
          <w:rFonts w:ascii="Times New Roman" w:eastAsia="Times New Roman" w:hAnsi="Times New Roman" w:cs="Times New Roman"/>
          <w:sz w:val="28"/>
          <w:szCs w:val="28"/>
        </w:rPr>
        <w:tab/>
      </w:r>
      <w:r w:rsidR="007323C0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Роман РОМАНОВ</w:t>
      </w:r>
    </w:p>
    <w:p w14:paraId="1D1998B0" w14:textId="77777777" w:rsidR="00A47378" w:rsidRDefault="00A47378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603254E6" w14:textId="77777777" w:rsidR="007323C0" w:rsidRDefault="007323C0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03F3A3DC" w14:textId="77777777" w:rsidR="008F5F20" w:rsidRPr="008F5F20" w:rsidRDefault="008F5F20" w:rsidP="008F5F20">
      <w:pPr>
        <w:spacing w:line="10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F20">
        <w:rPr>
          <w:rFonts w:ascii="Times New Roman" w:eastAsia="Times New Roman" w:hAnsi="Times New Roman" w:cs="Times New Roman"/>
          <w:b/>
          <w:sz w:val="28"/>
          <w:szCs w:val="28"/>
        </w:rPr>
        <w:t>(…) – текст, який містить конфіденційну інформацію про фізичну особу</w:t>
      </w:r>
    </w:p>
    <w:p w14:paraId="5CBAB6C9" w14:textId="77777777" w:rsidR="007323C0" w:rsidRDefault="007323C0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sectPr w:rsidR="007323C0">
      <w:pgSz w:w="11906" w:h="16838"/>
      <w:pgMar w:top="1134" w:right="515" w:bottom="1134" w:left="175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378"/>
    <w:rsid w:val="003C254D"/>
    <w:rsid w:val="00511529"/>
    <w:rsid w:val="005B30A7"/>
    <w:rsid w:val="00650375"/>
    <w:rsid w:val="007323C0"/>
    <w:rsid w:val="007E05FF"/>
    <w:rsid w:val="008F5F20"/>
    <w:rsid w:val="00A17687"/>
    <w:rsid w:val="00A47378"/>
    <w:rsid w:val="00D96BCE"/>
    <w:rsid w:val="00DF3BB0"/>
    <w:rsid w:val="00FD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195D7"/>
  <w15:docId w15:val="{78EF64AB-C1A7-4E36-ADBD-20039B4F3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4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1028</Words>
  <Characters>586</Characters>
  <Application>Microsoft Office Word</Application>
  <DocSecurity>0</DocSecurity>
  <Lines>4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міська рада Мелітопольська</dc:creator>
  <dc:description/>
  <cp:lastModifiedBy>MMR ZO</cp:lastModifiedBy>
  <cp:revision>21</cp:revision>
  <cp:lastPrinted>2025-01-23T08:55:00Z</cp:lastPrinted>
  <dcterms:created xsi:type="dcterms:W3CDTF">2025-01-21T20:47:00Z</dcterms:created>
  <dcterms:modified xsi:type="dcterms:W3CDTF">2025-01-24T09:29:00Z</dcterms:modified>
  <dc:language>uk-UA</dc:language>
</cp:coreProperties>
</file>