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16878" w14:textId="77777777" w:rsidR="000F5BC0" w:rsidRDefault="004663D5">
      <w:pPr>
        <w:jc w:val="center"/>
      </w:pPr>
      <w:r>
        <w:rPr>
          <w:noProof/>
          <w:lang w:val="uk-UA" w:eastAsia="uk-UA"/>
        </w:rPr>
        <w:drawing>
          <wp:inline distT="0" distB="0" distL="0" distR="0" wp14:anchorId="4355ED97" wp14:editId="5288A527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6193D9" w14:textId="77777777" w:rsidR="000F5BC0" w:rsidRDefault="004663D5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 xml:space="preserve">УКРАЇНА </w:t>
      </w:r>
    </w:p>
    <w:p w14:paraId="17718D8D" w14:textId="77777777" w:rsidR="000F5BC0" w:rsidRDefault="004663D5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14:paraId="7A502A05" w14:textId="77777777" w:rsidR="000F5BC0" w:rsidRDefault="004663D5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14:paraId="7068F850" w14:textId="77777777" w:rsidR="000F5BC0" w:rsidRDefault="004663D5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14:paraId="060B0C47" w14:textId="77777777" w:rsidR="000F5BC0" w:rsidRDefault="000F5BC0">
      <w:pPr>
        <w:rPr>
          <w:lang w:val="uk-UA" w:eastAsia="zh-CN"/>
        </w:rPr>
      </w:pPr>
    </w:p>
    <w:p w14:paraId="70E2B2F7" w14:textId="77777777" w:rsidR="000F5BC0" w:rsidRDefault="004663D5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43F8B041" w14:textId="77777777" w:rsidR="000F5BC0" w:rsidRDefault="004663D5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міського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голови</w:t>
      </w:r>
      <w:proofErr w:type="spellEnd"/>
    </w:p>
    <w:p w14:paraId="368E97A3" w14:textId="77777777" w:rsidR="000F5BC0" w:rsidRDefault="000F5BC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5C22E2" w14:textId="03A4CECD" w:rsidR="000F5BC0" w:rsidRDefault="004663D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C7AC9">
        <w:rPr>
          <w:rFonts w:ascii="Times New Roman" w:hAnsi="Times New Roman" w:cs="Times New Roman"/>
          <w:b/>
          <w:bCs/>
          <w:sz w:val="28"/>
          <w:szCs w:val="28"/>
          <w:lang w:val="uk-UA"/>
        </w:rPr>
        <w:t>13.02.2020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  <w:r w:rsidR="00AD00D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№ 67-р</w:t>
      </w:r>
    </w:p>
    <w:p w14:paraId="44B2E356" w14:textId="77777777" w:rsidR="000F5BC0" w:rsidRDefault="000F5BC0"/>
    <w:p w14:paraId="1DC82CAA" w14:textId="77777777" w:rsidR="000F5BC0" w:rsidRDefault="004663D5">
      <w:pPr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3333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визначення відповідальних осіб </w:t>
      </w:r>
      <w:r w:rsidRPr="00872913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 втрату чинності розпорядження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3333"/>
          <w:lang w:val="uk-UA"/>
        </w:rPr>
        <w:t xml:space="preserve"> </w:t>
      </w:r>
      <w:r w:rsidRPr="00872913">
        <w:rPr>
          <w:rFonts w:ascii="Times New Roman" w:hAnsi="Times New Roman" w:cs="Times New Roman"/>
          <w:b/>
          <w:bCs/>
          <w:sz w:val="28"/>
          <w:szCs w:val="28"/>
          <w:lang w:val="uk-UA"/>
        </w:rPr>
        <w:t>міського голови від 06.02.2020 № 50-р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3333"/>
          <w:lang w:val="uk-UA"/>
        </w:rPr>
        <w:t xml:space="preserve"> </w:t>
      </w:r>
    </w:p>
    <w:p w14:paraId="2366481B" w14:textId="77777777" w:rsidR="000F5BC0" w:rsidRDefault="004663D5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ст. 42  Закону України «Про місцеве самоврядування в Україні», ст. 12 Закону України «Про адміністративні послуги», з метою організації роботи щодо створення територіальних підрозділів Центру надання адміністративних послуг м. Мелітополя у віддалених районах міста Мелітополя на підставі участі у Програмі «U-LEAD з Європою», раунд 3, </w:t>
      </w:r>
    </w:p>
    <w:p w14:paraId="25E8FF30" w14:textId="77777777" w:rsidR="000F5BC0" w:rsidRPr="000C7AC9" w:rsidRDefault="004663D5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C7AC9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ЗОБОВ'ЯЗУЮ:</w:t>
      </w:r>
    </w:p>
    <w:p w14:paraId="7692A3EF" w14:textId="77777777" w:rsidR="000F5BC0" w:rsidRDefault="004663D5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1. Визначити відповідальною особою за хід впровадження проєкту                      «U-LEAD з Європою» «Створення центрів надання адміністративних послуг та підвищення поінформованості населення про місцеве самоврядування»     (3 раунд) першого заступника міського голови з питань діяльності виконавчих органів ради  Рудакову Ірину.</w:t>
      </w:r>
    </w:p>
    <w:p w14:paraId="72A7FD4F" w14:textId="77777777" w:rsidR="000F5BC0" w:rsidRDefault="004663D5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2. </w:t>
      </w:r>
      <w:bookmarkStart w:id="0" w:name="__DdeLink__97_1765447431"/>
      <w:r>
        <w:rPr>
          <w:rFonts w:ascii="Times New Roman" w:hAnsi="Times New Roman" w:cs="Times New Roman"/>
          <w:sz w:val="28"/>
          <w:szCs w:val="28"/>
          <w:lang w:val="uk-UA"/>
        </w:rPr>
        <w:t>Визначити</w:t>
      </w:r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відповідальною особою за створення територіальних підрозділів Центру надання адміністративних послуг м. Мелітополя у віддалених районах міста Мелітополя та за отримання матеріально-технічних цінностей (меблів, комп’ютерів, оргтехніки, іншого обладнання та програмного забезпечення) начальника відділу адміністративних послуг виконавчого комітету Альохіну Наталю.</w:t>
      </w:r>
    </w:p>
    <w:p w14:paraId="31ADB8B6" w14:textId="77777777" w:rsidR="000F5BC0" w:rsidRDefault="004663D5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AC9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>3. Уповноважити відповідальних осіб, зазначених у п. 1 та 2 цього розпорядження, на підписання актів прийому-передачі матеріальних цінностей, програмного забезпечення та іншої необхідної документації.</w:t>
      </w:r>
    </w:p>
    <w:p w14:paraId="7093DF14" w14:textId="77777777" w:rsidR="000F5BC0" w:rsidRDefault="004663D5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4. Визначити відповідальною особою за проведення інвентаризації та бухгалтерський облік отриманих матеріальних цінностей (оргтехніки, меблів,</w:t>
      </w:r>
    </w:p>
    <w:p w14:paraId="73E1EE9C" w14:textId="77777777" w:rsidR="000F5BC0" w:rsidRPr="000C7AC9" w:rsidRDefault="004663D5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7AC9">
        <w:rPr>
          <w:rFonts w:ascii="Times New Roman" w:hAnsi="Times New Roman" w:cs="Times New Roman"/>
          <w:sz w:val="28"/>
          <w:szCs w:val="28"/>
          <w:lang w:val="uk-UA"/>
        </w:rPr>
        <w:lastRenderedPageBreak/>
        <w:t>2</w:t>
      </w:r>
    </w:p>
    <w:p w14:paraId="3D8BC9B0" w14:textId="77777777" w:rsidR="000F5BC0" w:rsidRDefault="004663D5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програмного забезпечення, обладнання та інше) провідного спеціаліста - бухгалтера відділу бухгалтерського обліку та звітності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Улфатшоєву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Ірину. </w:t>
      </w:r>
    </w:p>
    <w:p w14:paraId="36C537E2" w14:textId="77777777" w:rsidR="000F5BC0" w:rsidRDefault="004663D5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5. Визнати </w:t>
      </w:r>
      <w:bookmarkStart w:id="1" w:name="__DdeLink__125_77943839"/>
      <w:r>
        <w:rPr>
          <w:rFonts w:ascii="Times New Roman" w:hAnsi="Times New Roman" w:cs="Times New Roman"/>
          <w:sz w:val="28"/>
          <w:szCs w:val="28"/>
          <w:lang w:val="uk-UA"/>
        </w:rPr>
        <w:t xml:space="preserve">таким, що втратило чинність розпорядження міського голови від 06.02.2020 № 50-р </w:t>
      </w:r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>«Про визначення відповідальних осіб».</w:t>
      </w:r>
    </w:p>
    <w:p w14:paraId="46FDB5DD" w14:textId="77777777" w:rsidR="000F5BC0" w:rsidRDefault="004663D5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6. Контроль за виконанням цього розпорядження покласти на першого заступника міського голови з питань діяльності виконавчих органів ради  Рудакову І.</w:t>
      </w:r>
    </w:p>
    <w:p w14:paraId="0E36B42F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63AB1AD5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36313A37" w14:textId="649E3309" w:rsidR="000F5BC0" w:rsidRDefault="004663D5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Мелітопольської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Роман РОМАНОВ</w:t>
      </w:r>
    </w:p>
    <w:p w14:paraId="015FE5A8" w14:textId="77777777" w:rsidR="00AD00D6" w:rsidRDefault="00AD00D6" w:rsidP="00AD00D6">
      <w:pPr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D00D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Перший заступник міського голови з питань </w:t>
      </w:r>
    </w:p>
    <w:p w14:paraId="2418D2B0" w14:textId="0BE33C94" w:rsidR="00AD00D6" w:rsidRPr="00AD00D6" w:rsidRDefault="00AD00D6" w:rsidP="00AD00D6">
      <w:pPr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D00D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діяльності виконавчих органів ради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AD00D6">
        <w:rPr>
          <w:rFonts w:ascii="Times New Roman" w:hAnsi="Times New Roman" w:cs="Times New Roman"/>
          <w:b/>
          <w:sz w:val="24"/>
          <w:szCs w:val="24"/>
          <w:lang w:val="uk-UA"/>
        </w:rPr>
        <w:t>Ірина РУДАКОВА</w:t>
      </w:r>
    </w:p>
    <w:p w14:paraId="19932BD8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3E05CB78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7F5B97CD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77DB922C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3D83A82E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7ED7D2D6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38C04BB0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442460CD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42A26559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6B16EF1B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69DFCE99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4A05C415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5A40472C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6EF75240" w14:textId="77777777" w:rsidR="000F5BC0" w:rsidRDefault="000F5BC0">
      <w:pPr>
        <w:jc w:val="both"/>
        <w:rPr>
          <w:sz w:val="28"/>
          <w:szCs w:val="28"/>
          <w:lang w:val="uk-UA"/>
        </w:rPr>
      </w:pPr>
    </w:p>
    <w:p w14:paraId="11C7D1B3" w14:textId="587F8923" w:rsidR="000F5BC0" w:rsidRDefault="000F5BC0">
      <w:pPr>
        <w:spacing w:after="0"/>
        <w:rPr>
          <w:rFonts w:ascii="Times New Roman" w:hAnsi="Times New Roman" w:cs="Times New Roman"/>
        </w:rPr>
      </w:pPr>
      <w:bookmarkStart w:id="2" w:name="_GoBack"/>
      <w:bookmarkEnd w:id="2"/>
    </w:p>
    <w:p w14:paraId="39C48603" w14:textId="77777777" w:rsidR="000F5BC0" w:rsidRDefault="000F5BC0">
      <w:pPr>
        <w:spacing w:after="0"/>
        <w:jc w:val="both"/>
      </w:pPr>
    </w:p>
    <w:sectPr w:rsidR="000F5BC0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D4E0C"/>
    <w:multiLevelType w:val="multilevel"/>
    <w:tmpl w:val="C5F4A91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6A614B30"/>
    <w:multiLevelType w:val="multilevel"/>
    <w:tmpl w:val="892E2FC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0F5BC0"/>
    <w:rsid w:val="000C7AC9"/>
    <w:rsid w:val="000F5BC0"/>
    <w:rsid w:val="004663D5"/>
    <w:rsid w:val="0072770D"/>
    <w:rsid w:val="00872913"/>
    <w:rsid w:val="00AD00D6"/>
    <w:rsid w:val="00D3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4E29"/>
  <w15:docId w15:val="{D452DAB7-7B59-4714-B5E7-F24ECC10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741"/>
    <w:pPr>
      <w:suppressAutoHyphens/>
      <w:spacing w:after="200"/>
    </w:pPr>
    <w:rPr>
      <w:color w:val="00000A"/>
    </w:rPr>
  </w:style>
  <w:style w:type="paragraph" w:styleId="2">
    <w:name w:val="heading 2"/>
    <w:basedOn w:val="a"/>
    <w:link w:val="20"/>
    <w:qFormat/>
    <w:rsid w:val="00CE25AA"/>
    <w:pPr>
      <w:keepNext/>
      <w:tabs>
        <w:tab w:val="left" w:pos="36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paragraph" w:styleId="5">
    <w:name w:val="heading 5"/>
    <w:basedOn w:val="a"/>
    <w:link w:val="50"/>
    <w:qFormat/>
    <w:rsid w:val="00CE25AA"/>
    <w:pPr>
      <w:keepNext/>
      <w:tabs>
        <w:tab w:val="left" w:pos="360"/>
      </w:tabs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E25AA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CE25AA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styleId="a3">
    <w:name w:val="Strong"/>
    <w:basedOn w:val="a0"/>
    <w:uiPriority w:val="22"/>
    <w:qFormat/>
    <w:rsid w:val="00536F2C"/>
    <w:rPr>
      <w:b/>
      <w:bCs/>
    </w:rPr>
  </w:style>
  <w:style w:type="character" w:customStyle="1" w:styleId="a4">
    <w:name w:val="Текст выноски Знак"/>
    <w:basedOn w:val="a0"/>
    <w:uiPriority w:val="99"/>
    <w:semiHidden/>
    <w:rsid w:val="00A12BD8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sz w:val="28"/>
    </w:rPr>
  </w:style>
  <w:style w:type="character" w:customStyle="1" w:styleId="ListLabel2">
    <w:name w:val="ListLabel 2"/>
    <w:rPr>
      <w:sz w:val="28"/>
    </w:rPr>
  </w:style>
  <w:style w:type="character" w:customStyle="1" w:styleId="ListLabel3">
    <w:name w:val="ListLabel 3"/>
    <w:rPr>
      <w:sz w:val="28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FreeSans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customStyle="1" w:styleId="aa">
    <w:name w:val="Заглавие"/>
    <w:basedOn w:val="a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b">
    <w:name w:val="Balloon Text"/>
    <w:basedOn w:val="a"/>
    <w:uiPriority w:val="99"/>
    <w:semiHidden/>
    <w:unhideWhenUsed/>
    <w:rsid w:val="00A12BD8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1524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Олена Байрак</cp:lastModifiedBy>
  <cp:revision>25</cp:revision>
  <cp:lastPrinted>2020-02-13T09:36:00Z</cp:lastPrinted>
  <dcterms:created xsi:type="dcterms:W3CDTF">2020-01-31T12:21:00Z</dcterms:created>
  <dcterms:modified xsi:type="dcterms:W3CDTF">2021-07-14T11:20:00Z</dcterms:modified>
  <dc:language>ru-RU</dc:language>
</cp:coreProperties>
</file>