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31660" w:h="9240" w:orient="landscape"/>
          <w:pgMar w:top="820" w:bottom="280" w:left="740" w:right="2200"/>
        </w:sectPr>
      </w:pPr>
    </w:p>
    <w:p>
      <w:pPr>
        <w:pStyle w:val="BodyText"/>
        <w:rPr>
          <w:sz w:val="6"/>
        </w:rPr>
      </w:pPr>
    </w:p>
    <w:p>
      <w:pPr>
        <w:spacing w:before="37"/>
        <w:ind w:left="8463" w:right="0" w:firstLine="0"/>
        <w:jc w:val="left"/>
        <w:rPr>
          <w:b/>
          <w:sz w:val="6"/>
        </w:rPr>
      </w:pPr>
      <w:r>
        <w:rPr>
          <w:b/>
          <w:w w:val="110"/>
          <w:sz w:val="6"/>
        </w:rPr>
        <w:t>Додаток</w:t>
      </w:r>
      <w:r>
        <w:rPr>
          <w:b/>
          <w:spacing w:val="-1"/>
          <w:w w:val="110"/>
          <w:sz w:val="6"/>
        </w:rPr>
        <w:t> </w:t>
      </w:r>
      <w:r>
        <w:rPr>
          <w:b/>
          <w:w w:val="110"/>
          <w:sz w:val="6"/>
        </w:rPr>
        <w:t>5</w:t>
      </w:r>
    </w:p>
    <w:p>
      <w:pPr>
        <w:spacing w:before="11"/>
        <w:ind w:left="8445" w:right="0" w:firstLine="0"/>
        <w:jc w:val="left"/>
        <w:rPr>
          <w:sz w:val="6"/>
        </w:rPr>
      </w:pPr>
      <w:r>
        <w:rPr>
          <w:spacing w:val="-1"/>
          <w:w w:val="110"/>
          <w:sz w:val="6"/>
        </w:rPr>
        <w:t>до</w:t>
      </w:r>
      <w:r>
        <w:rPr>
          <w:spacing w:val="3"/>
          <w:w w:val="110"/>
          <w:sz w:val="6"/>
        </w:rPr>
        <w:t> </w:t>
      </w:r>
      <w:r>
        <w:rPr>
          <w:spacing w:val="-1"/>
          <w:w w:val="110"/>
          <w:sz w:val="6"/>
        </w:rPr>
        <w:t>рішення</w:t>
      </w:r>
      <w:r>
        <w:rPr>
          <w:spacing w:val="15"/>
          <w:w w:val="110"/>
          <w:sz w:val="6"/>
          <w:u w:val="single"/>
        </w:rPr>
        <w:t>   </w:t>
      </w:r>
      <w:r>
        <w:rPr>
          <w:spacing w:val="16"/>
          <w:w w:val="110"/>
          <w:sz w:val="6"/>
          <w:u w:val="single"/>
        </w:rPr>
        <w:t> </w:t>
      </w:r>
      <w:r>
        <w:rPr>
          <w:w w:val="110"/>
          <w:sz w:val="6"/>
        </w:rPr>
        <w:t>сесії</w:t>
      </w:r>
    </w:p>
    <w:p>
      <w:pPr>
        <w:tabs>
          <w:tab w:pos="9064" w:val="left" w:leader="none"/>
          <w:tab w:pos="9497" w:val="left" w:leader="none"/>
        </w:tabs>
        <w:spacing w:line="264" w:lineRule="auto" w:before="25"/>
        <w:ind w:left="8445" w:right="0" w:firstLine="0"/>
        <w:jc w:val="left"/>
        <w:rPr>
          <w:sz w:val="6"/>
        </w:rPr>
      </w:pPr>
      <w:r>
        <w:rPr>
          <w:spacing w:val="-2"/>
          <w:w w:val="110"/>
          <w:sz w:val="6"/>
        </w:rPr>
        <w:t>Мелітопольської </w:t>
      </w:r>
      <w:r>
        <w:rPr>
          <w:spacing w:val="-1"/>
          <w:w w:val="110"/>
          <w:sz w:val="6"/>
        </w:rPr>
        <w:t>міської ради</w:t>
      </w:r>
      <w:r>
        <w:rPr>
          <w:w w:val="110"/>
          <w:sz w:val="6"/>
        </w:rPr>
        <w:t> </w:t>
      </w:r>
      <w:r>
        <w:rPr>
          <w:spacing w:val="-1"/>
          <w:w w:val="110"/>
          <w:sz w:val="6"/>
        </w:rPr>
        <w:t>Запорізь</w:t>
      </w:r>
      <w:r>
        <w:rPr>
          <w:spacing w:val="-14"/>
          <w:w w:val="110"/>
          <w:sz w:val="6"/>
        </w:rPr>
        <w:t> </w:t>
      </w:r>
      <w:r>
        <w:rPr>
          <w:w w:val="110"/>
          <w:sz w:val="6"/>
        </w:rPr>
        <w:t>від</w:t>
      </w:r>
      <w:r>
        <w:rPr>
          <w:w w:val="110"/>
          <w:sz w:val="6"/>
          <w:u w:val="single"/>
        </w:rPr>
        <w:tab/>
      </w:r>
      <w:r>
        <w:rPr>
          <w:w w:val="110"/>
          <w:sz w:val="6"/>
        </w:rPr>
        <w:t>№</w:t>
      </w:r>
      <w:r>
        <w:rPr>
          <w:w w:val="110"/>
          <w:sz w:val="6"/>
          <w:u w:val="single"/>
        </w:rPr>
        <w:t> </w:t>
      </w:r>
      <w:r>
        <w:rPr>
          <w:sz w:val="6"/>
          <w:u w:val="single"/>
        </w:rPr>
        <w:tab/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spacing w:before="4"/>
        <w:rPr>
          <w:sz w:val="6"/>
        </w:rPr>
      </w:pPr>
    </w:p>
    <w:p>
      <w:pPr>
        <w:spacing w:before="0"/>
        <w:ind w:left="0" w:right="0" w:firstLine="0"/>
        <w:jc w:val="right"/>
        <w:rPr>
          <w:sz w:val="6"/>
        </w:rPr>
      </w:pPr>
      <w:r>
        <w:rPr>
          <w:spacing w:val="-1"/>
          <w:w w:val="110"/>
          <w:sz w:val="6"/>
        </w:rPr>
        <w:t>кої</w:t>
      </w:r>
      <w:r>
        <w:rPr>
          <w:spacing w:val="-2"/>
          <w:w w:val="110"/>
          <w:sz w:val="6"/>
        </w:rPr>
        <w:t> </w:t>
      </w:r>
      <w:r>
        <w:rPr>
          <w:spacing w:val="-1"/>
          <w:w w:val="110"/>
          <w:sz w:val="6"/>
        </w:rPr>
        <w:t>області</w:t>
      </w:r>
      <w:r>
        <w:rPr>
          <w:spacing w:val="19"/>
          <w:w w:val="110"/>
          <w:sz w:val="6"/>
          <w:u w:val="single"/>
        </w:rPr>
        <w:t>   </w:t>
      </w:r>
      <w:r>
        <w:rPr>
          <w:spacing w:val="19"/>
          <w:w w:val="110"/>
          <w:sz w:val="6"/>
          <w:u w:val="single"/>
        </w:rPr>
        <w:t> </w:t>
      </w:r>
      <w:r>
        <w:rPr>
          <w:w w:val="110"/>
          <w:sz w:val="6"/>
        </w:rPr>
        <w:t>скликання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before="0"/>
        <w:ind w:left="0" w:right="0" w:firstLine="0"/>
        <w:jc w:val="right"/>
        <w:rPr>
          <w:sz w:val="6"/>
        </w:rPr>
      </w:pPr>
      <w:r>
        <w:rPr>
          <w:w w:val="110"/>
          <w:sz w:val="6"/>
        </w:rPr>
        <w:t>Продовження</w:t>
      </w:r>
      <w:r>
        <w:rPr>
          <w:spacing w:val="-4"/>
          <w:w w:val="110"/>
          <w:sz w:val="6"/>
        </w:rPr>
        <w:t> </w:t>
      </w:r>
      <w:r>
        <w:rPr>
          <w:w w:val="110"/>
          <w:sz w:val="6"/>
        </w:rPr>
        <w:t>додатка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before="0"/>
        <w:ind w:left="0" w:right="127" w:firstLine="0"/>
        <w:jc w:val="right"/>
        <w:rPr>
          <w:sz w:val="6"/>
        </w:rPr>
      </w:pPr>
      <w:r>
        <w:rPr>
          <w:w w:val="110"/>
          <w:sz w:val="6"/>
        </w:rPr>
        <w:t>Продовження</w:t>
      </w:r>
      <w:r>
        <w:rPr>
          <w:spacing w:val="-4"/>
          <w:w w:val="110"/>
          <w:sz w:val="6"/>
        </w:rPr>
        <w:t> </w:t>
      </w:r>
      <w:r>
        <w:rPr>
          <w:w w:val="110"/>
          <w:sz w:val="6"/>
        </w:rPr>
        <w:t>додатка</w:t>
      </w:r>
    </w:p>
    <w:p>
      <w:pPr>
        <w:spacing w:after="0"/>
        <w:jc w:val="right"/>
        <w:rPr>
          <w:sz w:val="6"/>
        </w:rPr>
        <w:sectPr>
          <w:type w:val="continuous"/>
          <w:pgSz w:w="31660" w:h="9240" w:orient="landscape"/>
          <w:pgMar w:top="820" w:bottom="280" w:left="740" w:right="2200"/>
          <w:cols w:num="4" w:equalWidth="0">
            <w:col w:w="9518" w:space="40"/>
            <w:col w:w="3050" w:space="39"/>
            <w:col w:w="7161" w:space="40"/>
            <w:col w:w="8872"/>
          </w:cols>
        </w:sect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10"/>
        <w:rPr>
          <w:sz w:val="8"/>
        </w:rPr>
      </w:pPr>
    </w:p>
    <w:p>
      <w:pPr>
        <w:pStyle w:val="Heading1"/>
        <w:tabs>
          <w:tab w:pos="317" w:val="left" w:leader="none"/>
          <w:tab w:pos="954" w:val="left" w:leader="none"/>
        </w:tabs>
        <w:rPr>
          <w:u w:val="none"/>
        </w:rPr>
      </w:pPr>
      <w:r>
        <w:rPr>
          <w:w w:val="108"/>
          <w:u w:val="single"/>
        </w:rPr>
        <w:t> </w:t>
      </w:r>
      <w:r>
        <w:rPr>
          <w:u w:val="single"/>
        </w:rPr>
        <w:tab/>
      </w:r>
      <w:r>
        <w:rPr>
          <w:w w:val="110"/>
          <w:u w:val="single"/>
        </w:rPr>
        <w:t>2310700000</w:t>
      </w:r>
      <w:r>
        <w:rPr>
          <w:u w:val="single"/>
        </w:rPr>
        <w:tab/>
      </w:r>
    </w:p>
    <w:p>
      <w:pPr>
        <w:pStyle w:val="BodyText"/>
        <w:spacing w:before="24"/>
        <w:ind w:left="80"/>
        <w:jc w:val="center"/>
      </w:pPr>
      <w:r>
        <w:rPr>
          <w:spacing w:val="-1"/>
          <w:w w:val="110"/>
        </w:rPr>
        <w:t>(код</w:t>
      </w:r>
      <w:r>
        <w:rPr>
          <w:spacing w:val="-4"/>
          <w:w w:val="110"/>
        </w:rPr>
        <w:t> </w:t>
      </w:r>
      <w:r>
        <w:rPr>
          <w:w w:val="110"/>
        </w:rPr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spacing w:before="7"/>
      </w:pPr>
    </w:p>
    <w:p>
      <w:pPr>
        <w:pStyle w:val="Heading1"/>
        <w:spacing w:before="0"/>
        <w:ind w:left="109" w:right="27"/>
        <w:rPr>
          <w:u w:val="none"/>
        </w:rPr>
      </w:pPr>
      <w:r>
        <w:rPr>
          <w:spacing w:val="-2"/>
          <w:w w:val="110"/>
          <w:u w:val="none"/>
        </w:rPr>
        <w:t>МІЖБЮДЖЕТНІ</w:t>
      </w:r>
      <w:r>
        <w:rPr>
          <w:spacing w:val="-5"/>
          <w:w w:val="110"/>
          <w:u w:val="none"/>
        </w:rPr>
        <w:t> </w:t>
      </w:r>
      <w:r>
        <w:rPr>
          <w:spacing w:val="-1"/>
          <w:w w:val="110"/>
          <w:u w:val="none"/>
        </w:rPr>
        <w:t>ТРАНСФЕРТИ</w:t>
      </w:r>
    </w:p>
    <w:p>
      <w:pPr>
        <w:spacing w:before="21"/>
        <w:ind w:left="109" w:right="27" w:firstLine="0"/>
        <w:jc w:val="center"/>
        <w:rPr>
          <w:b/>
          <w:sz w:val="7"/>
        </w:rPr>
      </w:pPr>
      <w:r>
        <w:rPr>
          <w:b/>
          <w:w w:val="110"/>
          <w:sz w:val="7"/>
        </w:rPr>
        <w:t>на</w:t>
      </w:r>
      <w:r>
        <w:rPr>
          <w:b/>
          <w:spacing w:val="-2"/>
          <w:w w:val="110"/>
          <w:sz w:val="7"/>
        </w:rPr>
        <w:t> </w:t>
      </w:r>
      <w:r>
        <w:rPr>
          <w:b/>
          <w:w w:val="110"/>
          <w:sz w:val="7"/>
        </w:rPr>
        <w:t>2020</w:t>
      </w:r>
      <w:r>
        <w:rPr>
          <w:b/>
          <w:spacing w:val="-2"/>
          <w:w w:val="110"/>
          <w:sz w:val="7"/>
        </w:rPr>
        <w:t> </w:t>
      </w:r>
      <w:r>
        <w:rPr>
          <w:b/>
          <w:w w:val="110"/>
          <w:sz w:val="7"/>
        </w:rPr>
        <w:t>рік</w:t>
      </w:r>
    </w:p>
    <w:p>
      <w:pPr>
        <w:spacing w:line="240" w:lineRule="auto" w:before="0"/>
        <w:rPr>
          <w:b/>
          <w:sz w:val="8"/>
        </w:rPr>
      </w:pPr>
      <w:r>
        <w:rPr/>
        <w:br w:type="column"/>
      </w:r>
      <w:r>
        <w:rPr>
          <w:b/>
          <w:sz w:val="8"/>
        </w:rPr>
      </w: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spacing w:before="10"/>
        <w:rPr>
          <w:b/>
          <w:sz w:val="8"/>
        </w:rPr>
      </w:pPr>
    </w:p>
    <w:p>
      <w:pPr>
        <w:pStyle w:val="Heading1"/>
        <w:tabs>
          <w:tab w:pos="317" w:val="left" w:leader="none"/>
          <w:tab w:pos="954" w:val="left" w:leader="none"/>
        </w:tabs>
        <w:rPr>
          <w:u w:val="none"/>
        </w:rPr>
      </w:pPr>
      <w:r>
        <w:rPr>
          <w:w w:val="108"/>
          <w:u w:val="single"/>
        </w:rPr>
        <w:t> </w:t>
      </w:r>
      <w:r>
        <w:rPr>
          <w:u w:val="single"/>
        </w:rPr>
        <w:tab/>
      </w:r>
      <w:r>
        <w:rPr>
          <w:w w:val="110"/>
          <w:u w:val="single"/>
        </w:rPr>
        <w:t>2310700000</w:t>
      </w:r>
      <w:r>
        <w:rPr>
          <w:u w:val="single"/>
        </w:rPr>
        <w:tab/>
      </w:r>
    </w:p>
    <w:p>
      <w:pPr>
        <w:pStyle w:val="BodyText"/>
        <w:spacing w:before="24"/>
        <w:ind w:left="80"/>
        <w:jc w:val="center"/>
      </w:pPr>
      <w:r>
        <w:rPr>
          <w:spacing w:val="-1"/>
          <w:w w:val="110"/>
        </w:rPr>
        <w:t>(код</w:t>
      </w:r>
      <w:r>
        <w:rPr>
          <w:spacing w:val="-4"/>
          <w:w w:val="110"/>
        </w:rPr>
        <w:t> </w:t>
      </w:r>
      <w:r>
        <w:rPr>
          <w:w w:val="110"/>
        </w:rPr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10"/>
        <w:rPr>
          <w:sz w:val="8"/>
        </w:rPr>
      </w:pPr>
    </w:p>
    <w:p>
      <w:pPr>
        <w:pStyle w:val="Heading1"/>
        <w:tabs>
          <w:tab w:pos="317" w:val="left" w:leader="none"/>
          <w:tab w:pos="954" w:val="left" w:leader="none"/>
        </w:tabs>
        <w:rPr>
          <w:u w:val="none"/>
        </w:rPr>
      </w:pPr>
      <w:r>
        <w:rPr>
          <w:w w:val="108"/>
          <w:u w:val="single"/>
        </w:rPr>
        <w:t> </w:t>
      </w:r>
      <w:r>
        <w:rPr>
          <w:u w:val="single"/>
        </w:rPr>
        <w:tab/>
      </w:r>
      <w:r>
        <w:rPr>
          <w:w w:val="110"/>
          <w:u w:val="single"/>
        </w:rPr>
        <w:t>2310700000</w:t>
      </w:r>
      <w:r>
        <w:rPr>
          <w:u w:val="single"/>
        </w:rPr>
        <w:tab/>
      </w:r>
    </w:p>
    <w:p>
      <w:pPr>
        <w:pStyle w:val="BodyText"/>
        <w:spacing w:before="24"/>
        <w:ind w:left="80"/>
        <w:jc w:val="center"/>
      </w:pPr>
      <w:r>
        <w:rPr>
          <w:spacing w:val="-1"/>
          <w:w w:val="110"/>
        </w:rPr>
        <w:t>(код</w:t>
      </w:r>
      <w:r>
        <w:rPr>
          <w:spacing w:val="-4"/>
          <w:w w:val="110"/>
        </w:rPr>
        <w:t> </w:t>
      </w:r>
      <w:r>
        <w:rPr>
          <w:w w:val="110"/>
        </w:rPr>
        <w:t>бюджету)</w:t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spacing w:before="1"/>
        <w:rPr>
          <w:sz w:val="8"/>
        </w:rPr>
      </w:pPr>
    </w:p>
    <w:p>
      <w:pPr>
        <w:spacing w:before="0"/>
        <w:ind w:left="122" w:right="0" w:firstLine="0"/>
        <w:jc w:val="left"/>
        <w:rPr>
          <w:rFonts w:ascii="Arial" w:hAnsi="Arial"/>
          <w:sz w:val="6"/>
        </w:rPr>
      </w:pPr>
      <w:r>
        <w:rPr>
          <w:rFonts w:ascii="Arial" w:hAnsi="Arial"/>
          <w:w w:val="110"/>
          <w:sz w:val="6"/>
        </w:rPr>
        <w:t>(грн.)</w:t>
      </w:r>
    </w:p>
    <w:p>
      <w:pPr>
        <w:spacing w:after="0"/>
        <w:jc w:val="left"/>
        <w:rPr>
          <w:rFonts w:ascii="Arial" w:hAnsi="Arial"/>
          <w:sz w:val="6"/>
        </w:rPr>
        <w:sectPr>
          <w:type w:val="continuous"/>
          <w:pgSz w:w="31660" w:h="9240" w:orient="landscape"/>
          <w:pgMar w:top="820" w:bottom="280" w:left="740" w:right="2200"/>
          <w:cols w:num="5" w:equalWidth="0">
            <w:col w:w="1035" w:space="2155"/>
            <w:col w:w="1343" w:space="4877"/>
            <w:col w:w="1035" w:space="9266"/>
            <w:col w:w="1035" w:space="7563"/>
            <w:col w:w="411"/>
          </w:cols>
        </w:sect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1489"/>
        <w:gridCol w:w="844"/>
        <w:gridCol w:w="928"/>
        <w:gridCol w:w="1069"/>
        <w:gridCol w:w="1102"/>
        <w:gridCol w:w="1041"/>
        <w:gridCol w:w="968"/>
        <w:gridCol w:w="1100"/>
        <w:gridCol w:w="875"/>
        <w:gridCol w:w="1490"/>
        <w:gridCol w:w="1040"/>
        <w:gridCol w:w="932"/>
        <w:gridCol w:w="1040"/>
        <w:gridCol w:w="1040"/>
        <w:gridCol w:w="1040"/>
        <w:gridCol w:w="1040"/>
        <w:gridCol w:w="1040"/>
        <w:gridCol w:w="772"/>
        <w:gridCol w:w="873"/>
        <w:gridCol w:w="1489"/>
        <w:gridCol w:w="1144"/>
        <w:gridCol w:w="844"/>
        <w:gridCol w:w="1228"/>
        <w:gridCol w:w="1141"/>
        <w:gridCol w:w="1025"/>
        <w:gridCol w:w="1036"/>
      </w:tblGrid>
      <w:tr>
        <w:trPr>
          <w:trHeight w:val="84" w:hRule="atLeast"/>
        </w:trPr>
        <w:tc>
          <w:tcPr>
            <w:tcW w:w="869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215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489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1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290" w:lineRule="auto"/>
              <w:ind w:left="120" w:right="10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Найменування </w:t>
            </w:r>
            <w:r>
              <w:rPr>
                <w:spacing w:val="-1"/>
                <w:w w:val="110"/>
                <w:sz w:val="7"/>
              </w:rPr>
              <w:t>бюджету -</w:t>
            </w:r>
            <w:r>
              <w:rPr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одержувача/надавача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міжбюджетного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трансферту</w:t>
            </w:r>
          </w:p>
        </w:tc>
        <w:tc>
          <w:tcPr>
            <w:tcW w:w="7052" w:type="dxa"/>
            <w:gridSpan w:val="7"/>
          </w:tcPr>
          <w:p>
            <w:pPr>
              <w:pStyle w:val="TableParagraph"/>
              <w:spacing w:line="64" w:lineRule="exact"/>
              <w:ind w:left="2341"/>
              <w:rPr>
                <w:sz w:val="7"/>
              </w:rPr>
            </w:pPr>
            <w:r>
              <w:rPr>
                <w:w w:val="105"/>
                <w:sz w:val="7"/>
              </w:rPr>
              <w:t>Трансферти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 інших місцевих бюджетів</w:t>
            </w:r>
          </w:p>
        </w:tc>
        <w:tc>
          <w:tcPr>
            <w:tcW w:w="875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205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490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1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290" w:lineRule="auto"/>
              <w:ind w:left="126" w:right="124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Найменування </w:t>
            </w:r>
            <w:r>
              <w:rPr>
                <w:spacing w:val="-1"/>
                <w:w w:val="110"/>
                <w:sz w:val="7"/>
              </w:rPr>
              <w:t>бюджету -</w:t>
            </w:r>
            <w:r>
              <w:rPr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одержувача/надавача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міжбюджетного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трансферту</w:t>
            </w:r>
          </w:p>
        </w:tc>
        <w:tc>
          <w:tcPr>
            <w:tcW w:w="7944" w:type="dxa"/>
            <w:gridSpan w:val="8"/>
            <w:tcBorders>
              <w:right w:val="single" w:sz="6" w:space="0" w:color="000000"/>
            </w:tcBorders>
          </w:tcPr>
          <w:p>
            <w:pPr>
              <w:pStyle w:val="TableParagraph"/>
              <w:spacing w:line="64" w:lineRule="exact"/>
              <w:ind w:left="2774" w:right="3862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Трансферти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 інших місцевих бюджетів</w:t>
            </w:r>
          </w:p>
        </w:tc>
        <w:tc>
          <w:tcPr>
            <w:tcW w:w="873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205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489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1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290" w:lineRule="auto"/>
              <w:ind w:left="107" w:right="116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Найменування </w:t>
            </w:r>
            <w:r>
              <w:rPr>
                <w:spacing w:val="-1"/>
                <w:w w:val="110"/>
                <w:sz w:val="7"/>
              </w:rPr>
              <w:t>бюджету -</w:t>
            </w:r>
            <w:r>
              <w:rPr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одержувача/надавача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міжбюджетного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трансферту</w:t>
            </w:r>
          </w:p>
        </w:tc>
        <w:tc>
          <w:tcPr>
            <w:tcW w:w="1988" w:type="dxa"/>
            <w:gridSpan w:val="2"/>
          </w:tcPr>
          <w:p>
            <w:pPr>
              <w:pStyle w:val="TableParagraph"/>
              <w:spacing w:line="62" w:lineRule="exact" w:before="2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Трансферти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 інших місцевих бюджетів</w:t>
            </w:r>
          </w:p>
        </w:tc>
        <w:tc>
          <w:tcPr>
            <w:tcW w:w="1228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66"/>
              <w:ind w:left="414" w:right="41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2166" w:type="dxa"/>
            <w:gridSpan w:val="2"/>
          </w:tcPr>
          <w:p>
            <w:pPr>
              <w:pStyle w:val="TableParagraph"/>
              <w:spacing w:line="64" w:lineRule="exact"/>
              <w:ind w:left="598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Трансферти </w:t>
            </w:r>
            <w:r>
              <w:rPr>
                <w:spacing w:val="-1"/>
                <w:w w:val="110"/>
                <w:sz w:val="7"/>
              </w:rPr>
              <w:t>іншим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бюджетам</w:t>
            </w:r>
          </w:p>
        </w:tc>
        <w:tc>
          <w:tcPr>
            <w:tcW w:w="1036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70"/>
              <w:ind w:left="378" w:right="39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</w:tr>
      <w:tr>
        <w:trPr>
          <w:trHeight w:val="84" w:hRule="atLeast"/>
        </w:trPr>
        <w:tc>
          <w:tcPr>
            <w:tcW w:w="8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 w:val="restart"/>
          </w:tcPr>
          <w:p>
            <w:pPr>
              <w:pStyle w:val="TableParagraph"/>
              <w:spacing w:before="46"/>
              <w:ind w:left="248"/>
              <w:rPr>
                <w:sz w:val="7"/>
              </w:rPr>
            </w:pPr>
            <w:r>
              <w:rPr>
                <w:w w:val="110"/>
                <w:sz w:val="7"/>
              </w:rPr>
              <w:t>дотація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6208" w:type="dxa"/>
            <w:gridSpan w:val="6"/>
          </w:tcPr>
          <w:p>
            <w:pPr>
              <w:pStyle w:val="TableParagraph"/>
              <w:spacing w:line="64" w:lineRule="exact"/>
              <w:ind w:left="2193" w:right="327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субвенції</w:t>
            </w:r>
          </w:p>
        </w:tc>
        <w:tc>
          <w:tcPr>
            <w:tcW w:w="87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44" w:type="dxa"/>
            <w:gridSpan w:val="8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gridSpan w:val="2"/>
          </w:tcPr>
          <w:p>
            <w:pPr>
              <w:pStyle w:val="TableParagraph"/>
              <w:spacing w:line="64" w:lineRule="exact"/>
              <w:ind w:left="813" w:right="8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субвенції</w:t>
            </w:r>
          </w:p>
        </w:tc>
        <w:tc>
          <w:tcPr>
            <w:tcW w:w="12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gridSpan w:val="2"/>
          </w:tcPr>
          <w:p>
            <w:pPr>
              <w:pStyle w:val="TableParagraph"/>
              <w:spacing w:line="64" w:lineRule="exact"/>
              <w:ind w:left="904" w:right="90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субвенції</w:t>
            </w:r>
          </w:p>
        </w:tc>
        <w:tc>
          <w:tcPr>
            <w:tcW w:w="10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1" w:hRule="atLeast"/>
        </w:trPr>
        <w:tc>
          <w:tcPr>
            <w:tcW w:w="8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08" w:type="dxa"/>
            <w:gridSpan w:val="6"/>
          </w:tcPr>
          <w:p>
            <w:pPr>
              <w:pStyle w:val="TableParagraph"/>
              <w:spacing w:line="66" w:lineRule="exact" w:before="5"/>
              <w:ind w:left="2193" w:right="3287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загального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фонду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87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44" w:type="dxa"/>
            <w:gridSpan w:val="8"/>
          </w:tcPr>
          <w:p>
            <w:pPr>
              <w:pStyle w:val="TableParagraph"/>
              <w:spacing w:line="66" w:lineRule="exact" w:before="5"/>
              <w:ind w:left="60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загального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фонду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873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gridSpan w:val="2"/>
          </w:tcPr>
          <w:p>
            <w:pPr>
              <w:pStyle w:val="TableParagraph"/>
              <w:spacing w:line="66" w:lineRule="exact" w:before="5"/>
              <w:ind w:left="601"/>
              <w:rPr>
                <w:sz w:val="7"/>
              </w:rPr>
            </w:pPr>
            <w:r>
              <w:rPr>
                <w:w w:val="105"/>
                <w:sz w:val="7"/>
              </w:rPr>
              <w:t>спеціального</w:t>
            </w:r>
            <w:r>
              <w:rPr>
                <w:spacing w:val="7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фонду</w:t>
            </w:r>
            <w:r>
              <w:rPr>
                <w:spacing w:val="-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на:</w:t>
            </w:r>
          </w:p>
        </w:tc>
        <w:tc>
          <w:tcPr>
            <w:tcW w:w="12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spacing w:line="66" w:lineRule="exact" w:before="5"/>
              <w:ind w:left="200" w:right="21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загального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фонду</w:t>
            </w:r>
            <w:r>
              <w:rPr>
                <w:spacing w:val="-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1025" w:type="dxa"/>
          </w:tcPr>
          <w:p>
            <w:pPr>
              <w:pStyle w:val="TableParagraph"/>
              <w:spacing w:line="66" w:lineRule="exact" w:before="5"/>
              <w:ind w:left="110" w:right="122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спеціального</w:t>
            </w:r>
            <w:r>
              <w:rPr>
                <w:spacing w:val="7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фонду</w:t>
            </w:r>
            <w:r>
              <w:rPr>
                <w:spacing w:val="-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на:</w:t>
            </w:r>
          </w:p>
        </w:tc>
        <w:tc>
          <w:tcPr>
            <w:tcW w:w="10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9" w:hRule="atLeast"/>
        </w:trPr>
        <w:tc>
          <w:tcPr>
            <w:tcW w:w="8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line="292" w:lineRule="auto" w:before="52"/>
              <w:ind w:left="49" w:right="32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здійснення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переданих</w:t>
            </w:r>
            <w:r>
              <w:rPr>
                <w:spacing w:val="-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</w:t>
            </w:r>
            <w:r>
              <w:rPr>
                <w:spacing w:val="-15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державного бюджету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видатків </w:t>
            </w:r>
            <w:r>
              <w:rPr>
                <w:spacing w:val="-1"/>
                <w:w w:val="110"/>
                <w:sz w:val="7"/>
              </w:rPr>
              <w:t>з утримання</w:t>
            </w:r>
            <w:r>
              <w:rPr>
                <w:w w:val="110"/>
                <w:sz w:val="7"/>
              </w:rPr>
              <w:t> закладів освіти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охорони здоров'я за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рахунок відповідної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додаткової дотації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928" w:type="dxa"/>
          </w:tcPr>
          <w:p>
            <w:pPr>
              <w:pStyle w:val="TableParagraph"/>
              <w:spacing w:line="292" w:lineRule="auto" w:before="9"/>
              <w:ind w:left="27" w:right="15" w:firstLine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проектні, будівельно-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ремонтні роботи,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придбання житла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приміщень для розвитку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сімейних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та інших форм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виховання,</w:t>
            </w:r>
            <w:r>
              <w:rPr>
                <w:spacing w:val="-1"/>
                <w:w w:val="110"/>
                <w:sz w:val="7"/>
              </w:rPr>
              <w:t> наближених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до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сімейних, та </w:t>
            </w:r>
            <w:r>
              <w:rPr>
                <w:spacing w:val="-1"/>
                <w:w w:val="110"/>
                <w:sz w:val="7"/>
              </w:rPr>
              <w:t>забезпечення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житлом дітей-сиріт, дітей,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позбавлених батьківського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піклування, </w:t>
            </w:r>
            <w:r>
              <w:rPr>
                <w:spacing w:val="-1"/>
                <w:w w:val="110"/>
                <w:sz w:val="7"/>
              </w:rPr>
              <w:t>осіб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 їх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числа</w:t>
            </w:r>
            <w:r>
              <w:rPr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за рахунок відповідної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субвенції </w:t>
            </w:r>
            <w:r>
              <w:rPr>
                <w:w w:val="110"/>
                <w:sz w:val="7"/>
              </w:rPr>
              <w:t>з державного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069" w:type="dxa"/>
          </w:tcPr>
          <w:p>
            <w:pPr>
              <w:pStyle w:val="TableParagraph"/>
              <w:spacing w:line="290" w:lineRule="auto" w:before="9"/>
              <w:ind w:left="37" w:right="2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здійснення </w:t>
            </w:r>
            <w:r>
              <w:rPr>
                <w:spacing w:val="-1"/>
                <w:w w:val="110"/>
                <w:sz w:val="7"/>
              </w:rPr>
              <w:t>переданих видатків</w:t>
            </w:r>
            <w:r>
              <w:rPr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у</w:t>
            </w:r>
            <w:r>
              <w:rPr>
                <w:spacing w:val="-5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сфері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охорони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здоров'я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за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рахунок коштів медичної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субвенції (цільові кошти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лікування хворих </w:t>
            </w:r>
            <w:r>
              <w:rPr>
                <w:spacing w:val="-1"/>
                <w:w w:val="110"/>
                <w:sz w:val="7"/>
              </w:rPr>
              <w:t>на цукровий</w:t>
            </w:r>
            <w:r>
              <w:rPr>
                <w:w w:val="110"/>
                <w:sz w:val="7"/>
              </w:rPr>
              <w:t> та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нецукровий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діабет)</w:t>
            </w:r>
          </w:p>
        </w:tc>
        <w:tc>
          <w:tcPr>
            <w:tcW w:w="1102" w:type="dxa"/>
          </w:tcPr>
          <w:p>
            <w:pPr>
              <w:pStyle w:val="TableParagraph"/>
              <w:spacing w:line="290" w:lineRule="auto" w:before="9"/>
              <w:ind w:left="26" w:right="11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здійснення </w:t>
            </w:r>
            <w:r>
              <w:rPr>
                <w:spacing w:val="-1"/>
                <w:w w:val="110"/>
                <w:sz w:val="7"/>
              </w:rPr>
              <w:t>переданих видатків у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сфері освіти за рахунок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освітньої </w:t>
            </w:r>
            <w:r>
              <w:rPr>
                <w:w w:val="110"/>
                <w:sz w:val="7"/>
              </w:rPr>
              <w:t>субвенції (видатки на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оплату праці педпрацівникам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інклюзивно-ресурсних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центрів)</w:t>
            </w:r>
          </w:p>
        </w:tc>
        <w:tc>
          <w:tcPr>
            <w:tcW w:w="1041" w:type="dxa"/>
          </w:tcPr>
          <w:p>
            <w:pPr>
              <w:pStyle w:val="TableParagraph"/>
              <w:spacing w:line="290" w:lineRule="auto" w:before="9"/>
              <w:ind w:left="28" w:right="19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забезпечення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якісної, сучасної</w:t>
            </w:r>
            <w:r>
              <w:rPr>
                <w:w w:val="110"/>
                <w:sz w:val="7"/>
              </w:rPr>
              <w:t> та доступної загальної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середньої освіти `Нова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українська школа` за рахунок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відповідної субвенції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968" w:type="dxa"/>
          </w:tcPr>
          <w:p>
            <w:pPr>
              <w:pStyle w:val="TableParagraph"/>
              <w:spacing w:line="290" w:lineRule="auto" w:before="9"/>
              <w:ind w:left="110" w:right="102" w:hanging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надання державної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підтримки особам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особливими </w:t>
            </w:r>
            <w:r>
              <w:rPr>
                <w:w w:val="110"/>
                <w:sz w:val="7"/>
              </w:rPr>
              <w:t>освітніми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потребами </w:t>
            </w:r>
            <w:r>
              <w:rPr>
                <w:spacing w:val="-1"/>
                <w:w w:val="110"/>
                <w:sz w:val="7"/>
              </w:rPr>
              <w:t>за рахунок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відповідної </w:t>
            </w:r>
            <w:r>
              <w:rPr>
                <w:w w:val="110"/>
                <w:sz w:val="7"/>
              </w:rPr>
              <w:t>субвенції з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line="290" w:lineRule="auto" w:before="9"/>
              <w:ind w:left="12" w:right="11" w:hanging="5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 рахунок залишку </w:t>
            </w:r>
            <w:r>
              <w:rPr>
                <w:spacing w:val="-1"/>
                <w:w w:val="110"/>
                <w:sz w:val="7"/>
              </w:rPr>
              <w:t>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субвенції </w:t>
            </w:r>
            <w:r>
              <w:rPr>
                <w:spacing w:val="-1"/>
                <w:w w:val="110"/>
                <w:sz w:val="7"/>
              </w:rPr>
              <w:t>на надання державної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підтримки особам </w:t>
            </w:r>
            <w:r>
              <w:rPr>
                <w:w w:val="110"/>
                <w:sz w:val="7"/>
              </w:rPr>
              <w:t>з особливими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освітніми потребами, що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утворився на початок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періоду</w:t>
            </w:r>
          </w:p>
        </w:tc>
        <w:tc>
          <w:tcPr>
            <w:tcW w:w="87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spacing w:line="290" w:lineRule="auto" w:before="9"/>
              <w:ind w:left="27" w:right="31" w:firstLine="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 реалізацію програми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"Спроможна школа для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кращих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результатів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за рахунок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відповідної субвенції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932" w:type="dxa"/>
          </w:tcPr>
          <w:p>
            <w:pPr>
              <w:pStyle w:val="TableParagraph"/>
              <w:spacing w:line="290" w:lineRule="auto" w:before="9"/>
              <w:ind w:left="37" w:right="22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за рахунок залишку </w:t>
            </w:r>
            <w:r>
              <w:rPr>
                <w:spacing w:val="-1"/>
                <w:w w:val="110"/>
                <w:sz w:val="7"/>
              </w:rPr>
              <w:t>коштів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освітньої </w:t>
            </w:r>
            <w:r>
              <w:rPr>
                <w:w w:val="110"/>
                <w:sz w:val="7"/>
              </w:rPr>
              <w:t>субвенції, що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утворився на початок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періоду</w:t>
            </w:r>
          </w:p>
        </w:tc>
        <w:tc>
          <w:tcPr>
            <w:tcW w:w="1040" w:type="dxa"/>
          </w:tcPr>
          <w:p>
            <w:pPr>
              <w:pStyle w:val="TableParagraph"/>
              <w:spacing w:line="290" w:lineRule="auto" w:before="9"/>
              <w:ind w:left="15" w:right="17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здійснення</w:t>
            </w:r>
            <w:r>
              <w:rPr>
                <w:spacing w:val="4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підтримки</w:t>
            </w:r>
            <w:r>
              <w:rPr>
                <w:spacing w:val="3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окремих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закладів та заходів у системі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охорони </w:t>
            </w:r>
            <w:r>
              <w:rPr>
                <w:w w:val="110"/>
                <w:sz w:val="7"/>
              </w:rPr>
              <w:t>здоров'я за рахунок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відповідної субвенції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040" w:type="dxa"/>
          </w:tcPr>
          <w:p>
            <w:pPr>
              <w:pStyle w:val="TableParagraph"/>
              <w:spacing w:line="290" w:lineRule="auto" w:before="9"/>
              <w:ind w:left="29" w:right="32" w:firstLine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 реалзацію проєктів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реконструкції, </w:t>
            </w:r>
            <w:r>
              <w:rPr>
                <w:spacing w:val="-1"/>
                <w:w w:val="110"/>
                <w:sz w:val="7"/>
              </w:rPr>
              <w:t>капітального</w:t>
            </w:r>
            <w:r>
              <w:rPr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ремонту приймальних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відділень в опорних закладах</w:t>
            </w:r>
            <w:r>
              <w:rPr>
                <w:w w:val="110"/>
                <w:sz w:val="7"/>
              </w:rPr>
              <w:t> охорони здоров"я 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госпітальних </w:t>
            </w:r>
            <w:r>
              <w:rPr>
                <w:spacing w:val="-1"/>
                <w:w w:val="110"/>
                <w:sz w:val="7"/>
              </w:rPr>
              <w:t>округах за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рахунок відповідної субвенції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040" w:type="dxa"/>
          </w:tcPr>
          <w:p>
            <w:pPr>
              <w:pStyle w:val="TableParagraph"/>
              <w:spacing w:line="292" w:lineRule="auto" w:before="9"/>
              <w:ind w:left="6" w:right="7" w:hanging="4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забезпечення </w:t>
            </w:r>
            <w:r>
              <w:rPr>
                <w:w w:val="110"/>
                <w:sz w:val="7"/>
              </w:rPr>
              <w:t>подачею кисню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ліжкового фонду закладів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охорони </w:t>
            </w:r>
            <w:r>
              <w:rPr>
                <w:w w:val="110"/>
                <w:sz w:val="7"/>
              </w:rPr>
              <w:t>здоров`я, які надають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стаціонарну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медичну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допомогу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пацієнтам з гострою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респіраторною хворобою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COVID-19, спричиненою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коронавірусом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SARS-CoV-2,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за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рахунок</w:t>
            </w:r>
            <w:r>
              <w:rPr>
                <w:spacing w:val="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відповідної</w:t>
            </w:r>
            <w:r>
              <w:rPr>
                <w:spacing w:val="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субвенції</w:t>
            </w:r>
            <w:r>
              <w:rPr>
                <w:w w:val="110"/>
                <w:sz w:val="7"/>
              </w:rPr>
              <w:t> з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040" w:type="dxa"/>
          </w:tcPr>
          <w:p>
            <w:pPr>
              <w:pStyle w:val="TableParagraph"/>
              <w:spacing w:line="292" w:lineRule="auto" w:before="9"/>
              <w:ind w:left="6" w:right="11" w:hanging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забезпечення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здійснення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деяких заходів,</w:t>
            </w:r>
            <w:r>
              <w:rPr>
                <w:spacing w:val="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спрямованих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 запобігання винекненню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поширенню, локалізацію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ліквідацію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спалахів,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епідемії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пандемії гострої респіраторної</w:t>
            </w:r>
            <w:r>
              <w:rPr>
                <w:w w:val="110"/>
                <w:sz w:val="7"/>
              </w:rPr>
              <w:t> хвороби COVID-19,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спричиненою </w:t>
            </w:r>
            <w:r>
              <w:rPr>
                <w:w w:val="110"/>
                <w:sz w:val="7"/>
              </w:rPr>
              <w:t>коронавірусом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SARS-CoV-2, за рахунок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відповідної субвенції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040" w:type="dxa"/>
          </w:tcPr>
          <w:p>
            <w:pPr>
              <w:pStyle w:val="TableParagraph"/>
              <w:spacing w:line="290" w:lineRule="auto" w:before="9"/>
              <w:ind w:left="52" w:right="58" w:hanging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 проведення виборів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депутатів місцевих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сіьських, </w:t>
            </w:r>
            <w:r>
              <w:rPr>
                <w:spacing w:val="-1"/>
                <w:w w:val="110"/>
                <w:sz w:val="7"/>
              </w:rPr>
              <w:t>селищних, міських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голів</w:t>
            </w:r>
            <w:r>
              <w:rPr>
                <w:spacing w:val="4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за</w:t>
            </w:r>
            <w:r>
              <w:rPr>
                <w:spacing w:val="3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рахунок</w:t>
            </w:r>
            <w:r>
              <w:rPr>
                <w:spacing w:val="4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відповідної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субвенції з державного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ind w:left="117" w:right="130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субвенція</w:t>
            </w:r>
          </w:p>
        </w:tc>
        <w:tc>
          <w:tcPr>
            <w:tcW w:w="873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line="290" w:lineRule="auto" w:before="9"/>
              <w:ind w:left="442" w:right="65" w:hanging="377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здійснення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природоохоронних</w:t>
            </w:r>
            <w:r>
              <w:rPr>
                <w:spacing w:val="-1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заходів</w:t>
            </w:r>
          </w:p>
        </w:tc>
        <w:tc>
          <w:tcPr>
            <w:tcW w:w="844" w:type="dxa"/>
          </w:tcPr>
          <w:p>
            <w:pPr>
              <w:pStyle w:val="TableParagraph"/>
              <w:spacing w:before="9"/>
              <w:ind w:left="19" w:right="32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інша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субвенція</w:t>
            </w:r>
          </w:p>
        </w:tc>
        <w:tc>
          <w:tcPr>
            <w:tcW w:w="12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292" w:lineRule="auto"/>
              <w:ind w:left="4" w:right="34"/>
              <w:rPr>
                <w:sz w:val="7"/>
              </w:rPr>
            </w:pPr>
            <w:r>
              <w:rPr>
                <w:w w:val="105"/>
                <w:sz w:val="7"/>
              </w:rPr>
              <w:t>державному бюджету на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виконання програм соціально-</w:t>
            </w:r>
            <w:r>
              <w:rPr>
                <w:w w:val="110"/>
                <w:sz w:val="7"/>
              </w:rPr>
              <w:t> </w:t>
            </w:r>
            <w:r>
              <w:rPr>
                <w:w w:val="105"/>
                <w:sz w:val="7"/>
              </w:rPr>
              <w:t>економічного</w:t>
            </w:r>
            <w:r>
              <w:rPr>
                <w:spacing w:val="1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розвитку</w:t>
            </w:r>
            <w:r>
              <w:rPr>
                <w:spacing w:val="2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регіонів</w:t>
            </w:r>
          </w:p>
        </w:tc>
        <w:tc>
          <w:tcPr>
            <w:tcW w:w="1025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line="292" w:lineRule="auto" w:before="63"/>
              <w:ind w:left="4" w:right="14"/>
              <w:rPr>
                <w:sz w:val="7"/>
              </w:rPr>
            </w:pPr>
            <w:r>
              <w:rPr>
                <w:w w:val="105"/>
                <w:sz w:val="7"/>
              </w:rPr>
              <w:t>державному бюджету на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виконання програм соціально-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економічного розвитку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регіонів</w:t>
            </w:r>
          </w:p>
        </w:tc>
        <w:tc>
          <w:tcPr>
            <w:tcW w:w="10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9" w:hRule="atLeast"/>
        </w:trPr>
        <w:tc>
          <w:tcPr>
            <w:tcW w:w="8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spacing w:line="69" w:lineRule="exact" w:before="20"/>
              <w:ind w:left="45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41040200</w:t>
            </w:r>
          </w:p>
        </w:tc>
        <w:tc>
          <w:tcPr>
            <w:tcW w:w="928" w:type="dxa"/>
          </w:tcPr>
          <w:p>
            <w:pPr>
              <w:pStyle w:val="TableParagraph"/>
              <w:spacing w:line="80" w:lineRule="exact" w:before="9"/>
              <w:ind w:left="289" w:right="28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41050900</w:t>
            </w:r>
          </w:p>
        </w:tc>
        <w:tc>
          <w:tcPr>
            <w:tcW w:w="1069" w:type="dxa"/>
          </w:tcPr>
          <w:p>
            <w:pPr>
              <w:pStyle w:val="TableParagraph"/>
              <w:spacing w:line="80" w:lineRule="exact" w:before="9"/>
              <w:ind w:left="34" w:right="2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41051500</w:t>
            </w:r>
          </w:p>
        </w:tc>
        <w:tc>
          <w:tcPr>
            <w:tcW w:w="1102" w:type="dxa"/>
          </w:tcPr>
          <w:p>
            <w:pPr>
              <w:pStyle w:val="TableParagraph"/>
              <w:spacing w:line="80" w:lineRule="exact" w:before="9"/>
              <w:ind w:left="16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41051000</w:t>
            </w:r>
          </w:p>
        </w:tc>
        <w:tc>
          <w:tcPr>
            <w:tcW w:w="1041" w:type="dxa"/>
          </w:tcPr>
          <w:p>
            <w:pPr>
              <w:pStyle w:val="TableParagraph"/>
              <w:spacing w:line="80" w:lineRule="exact" w:before="9"/>
              <w:ind w:left="26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41051400</w:t>
            </w:r>
          </w:p>
        </w:tc>
        <w:tc>
          <w:tcPr>
            <w:tcW w:w="968" w:type="dxa"/>
          </w:tcPr>
          <w:p>
            <w:pPr>
              <w:pStyle w:val="TableParagraph"/>
              <w:spacing w:line="80" w:lineRule="exact" w:before="9"/>
              <w:ind w:left="303" w:right="29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41051200</w:t>
            </w: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line="80" w:lineRule="exact" w:before="9"/>
              <w:ind w:right="37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41051700</w:t>
            </w:r>
          </w:p>
        </w:tc>
        <w:tc>
          <w:tcPr>
            <w:tcW w:w="87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spacing w:line="80" w:lineRule="exact" w:before="9"/>
              <w:ind w:left="15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41054900</w:t>
            </w:r>
          </w:p>
        </w:tc>
        <w:tc>
          <w:tcPr>
            <w:tcW w:w="932" w:type="dxa"/>
          </w:tcPr>
          <w:p>
            <w:pPr>
              <w:pStyle w:val="TableParagraph"/>
              <w:spacing w:line="80" w:lineRule="exact" w:before="9"/>
              <w:ind w:left="22" w:right="2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41051100</w:t>
            </w:r>
          </w:p>
        </w:tc>
        <w:tc>
          <w:tcPr>
            <w:tcW w:w="1040" w:type="dxa"/>
          </w:tcPr>
          <w:p>
            <w:pPr>
              <w:pStyle w:val="TableParagraph"/>
              <w:spacing w:line="80" w:lineRule="exact" w:before="9"/>
              <w:ind w:left="15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41055000</w:t>
            </w:r>
          </w:p>
        </w:tc>
        <w:tc>
          <w:tcPr>
            <w:tcW w:w="1040" w:type="dxa"/>
          </w:tcPr>
          <w:p>
            <w:pPr>
              <w:pStyle w:val="TableParagraph"/>
              <w:spacing w:line="80" w:lineRule="exact" w:before="9"/>
              <w:ind w:left="14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41055100</w:t>
            </w:r>
          </w:p>
        </w:tc>
        <w:tc>
          <w:tcPr>
            <w:tcW w:w="1040" w:type="dxa"/>
          </w:tcPr>
          <w:p>
            <w:pPr>
              <w:pStyle w:val="TableParagraph"/>
              <w:spacing w:line="80" w:lineRule="exact" w:before="9"/>
              <w:ind w:left="13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41055200</w:t>
            </w:r>
          </w:p>
        </w:tc>
        <w:tc>
          <w:tcPr>
            <w:tcW w:w="1040" w:type="dxa"/>
          </w:tcPr>
          <w:p>
            <w:pPr>
              <w:pStyle w:val="TableParagraph"/>
              <w:spacing w:line="80" w:lineRule="exact" w:before="9"/>
              <w:ind w:left="12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41055300</w:t>
            </w:r>
          </w:p>
        </w:tc>
        <w:tc>
          <w:tcPr>
            <w:tcW w:w="1040" w:type="dxa"/>
          </w:tcPr>
          <w:p>
            <w:pPr>
              <w:pStyle w:val="TableParagraph"/>
              <w:spacing w:line="80" w:lineRule="exact" w:before="9"/>
              <w:ind w:left="11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41053000</w:t>
            </w: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80" w:lineRule="exact" w:before="9"/>
              <w:ind w:left="115" w:right="13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41053900</w:t>
            </w:r>
          </w:p>
        </w:tc>
        <w:tc>
          <w:tcPr>
            <w:tcW w:w="873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line="80" w:lineRule="exact" w:before="9"/>
              <w:ind w:left="361" w:right="37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41053600</w:t>
            </w:r>
          </w:p>
        </w:tc>
        <w:tc>
          <w:tcPr>
            <w:tcW w:w="844" w:type="dxa"/>
          </w:tcPr>
          <w:p>
            <w:pPr>
              <w:pStyle w:val="TableParagraph"/>
              <w:spacing w:line="80" w:lineRule="exact" w:before="9"/>
              <w:ind w:left="25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41053900</w:t>
            </w:r>
          </w:p>
        </w:tc>
        <w:tc>
          <w:tcPr>
            <w:tcW w:w="122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spacing w:line="69" w:lineRule="exact" w:before="20"/>
              <w:ind w:left="200" w:right="2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9800</w:t>
            </w:r>
          </w:p>
        </w:tc>
        <w:tc>
          <w:tcPr>
            <w:tcW w:w="1025" w:type="dxa"/>
          </w:tcPr>
          <w:p>
            <w:pPr>
              <w:pStyle w:val="TableParagraph"/>
              <w:spacing w:line="69" w:lineRule="exact" w:before="20"/>
              <w:ind w:left="110" w:right="12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9800</w:t>
            </w:r>
          </w:p>
        </w:tc>
        <w:tc>
          <w:tcPr>
            <w:tcW w:w="1036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84" w:hRule="atLeast"/>
        </w:trPr>
        <w:tc>
          <w:tcPr>
            <w:tcW w:w="869" w:type="dxa"/>
          </w:tcPr>
          <w:p>
            <w:pPr>
              <w:pStyle w:val="TableParagraph"/>
              <w:spacing w:line="55" w:lineRule="exact" w:before="9"/>
              <w:ind w:right="403"/>
              <w:jc w:val="right"/>
              <w:rPr>
                <w:sz w:val="7"/>
              </w:rPr>
            </w:pPr>
            <w:r>
              <w:rPr>
                <w:w w:val="108"/>
                <w:sz w:val="7"/>
              </w:rPr>
              <w:t>1</w:t>
            </w:r>
          </w:p>
        </w:tc>
        <w:tc>
          <w:tcPr>
            <w:tcW w:w="1489" w:type="dxa"/>
          </w:tcPr>
          <w:p>
            <w:pPr>
              <w:pStyle w:val="TableParagraph"/>
              <w:spacing w:line="55" w:lineRule="exact" w:before="9"/>
              <w:ind w:left="5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2</w:t>
            </w:r>
          </w:p>
        </w:tc>
        <w:tc>
          <w:tcPr>
            <w:tcW w:w="844" w:type="dxa"/>
          </w:tcPr>
          <w:p>
            <w:pPr>
              <w:pStyle w:val="TableParagraph"/>
              <w:spacing w:line="55" w:lineRule="exact" w:before="9"/>
              <w:ind w:left="5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3</w:t>
            </w:r>
          </w:p>
        </w:tc>
        <w:tc>
          <w:tcPr>
            <w:tcW w:w="928" w:type="dxa"/>
          </w:tcPr>
          <w:p>
            <w:pPr>
              <w:pStyle w:val="TableParagraph"/>
              <w:spacing w:line="55" w:lineRule="exact" w:before="9"/>
              <w:ind w:left="8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4</w:t>
            </w:r>
          </w:p>
        </w:tc>
        <w:tc>
          <w:tcPr>
            <w:tcW w:w="1069" w:type="dxa"/>
          </w:tcPr>
          <w:p>
            <w:pPr>
              <w:pStyle w:val="TableParagraph"/>
              <w:spacing w:line="55" w:lineRule="exact" w:before="9"/>
              <w:ind w:left="2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5</w:t>
            </w:r>
          </w:p>
        </w:tc>
        <w:tc>
          <w:tcPr>
            <w:tcW w:w="1102" w:type="dxa"/>
          </w:tcPr>
          <w:p>
            <w:pPr>
              <w:pStyle w:val="TableParagraph"/>
              <w:spacing w:line="55" w:lineRule="exact" w:before="9"/>
              <w:ind w:left="4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6</w:t>
            </w:r>
          </w:p>
        </w:tc>
        <w:tc>
          <w:tcPr>
            <w:tcW w:w="1041" w:type="dxa"/>
          </w:tcPr>
          <w:p>
            <w:pPr>
              <w:pStyle w:val="TableParagraph"/>
              <w:spacing w:line="55" w:lineRule="exact" w:before="9"/>
              <w:ind w:right="1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7</w:t>
            </w:r>
          </w:p>
        </w:tc>
        <w:tc>
          <w:tcPr>
            <w:tcW w:w="968" w:type="dxa"/>
          </w:tcPr>
          <w:p>
            <w:pPr>
              <w:pStyle w:val="TableParagraph"/>
              <w:spacing w:line="55" w:lineRule="exact" w:before="9"/>
              <w:ind w:right="1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8</w:t>
            </w: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line="55" w:lineRule="exact" w:before="9"/>
              <w:ind w:right="4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9</w:t>
            </w: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line="55" w:lineRule="exact" w:before="9"/>
              <w:ind w:right="400"/>
              <w:jc w:val="right"/>
              <w:rPr>
                <w:sz w:val="7"/>
              </w:rPr>
            </w:pPr>
            <w:r>
              <w:rPr>
                <w:w w:val="108"/>
                <w:sz w:val="7"/>
              </w:rPr>
              <w:t>1</w:t>
            </w:r>
          </w:p>
        </w:tc>
        <w:tc>
          <w:tcPr>
            <w:tcW w:w="1490" w:type="dxa"/>
          </w:tcPr>
          <w:p>
            <w:pPr>
              <w:pStyle w:val="TableParagraph"/>
              <w:spacing w:line="55" w:lineRule="exact" w:before="9"/>
              <w:ind w:right="5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2</w:t>
            </w:r>
          </w:p>
        </w:tc>
        <w:tc>
          <w:tcPr>
            <w:tcW w:w="1040" w:type="dxa"/>
          </w:tcPr>
          <w:p>
            <w:pPr>
              <w:pStyle w:val="TableParagraph"/>
              <w:spacing w:line="55" w:lineRule="exact" w:before="9"/>
              <w:ind w:left="15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</w:t>
            </w:r>
          </w:p>
        </w:tc>
        <w:tc>
          <w:tcPr>
            <w:tcW w:w="932" w:type="dxa"/>
          </w:tcPr>
          <w:p>
            <w:pPr>
              <w:pStyle w:val="TableParagraph"/>
              <w:spacing w:line="55" w:lineRule="exact" w:before="9"/>
              <w:ind w:left="20" w:right="2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</w:t>
            </w:r>
          </w:p>
        </w:tc>
        <w:tc>
          <w:tcPr>
            <w:tcW w:w="1040" w:type="dxa"/>
          </w:tcPr>
          <w:p>
            <w:pPr>
              <w:pStyle w:val="TableParagraph"/>
              <w:spacing w:line="55" w:lineRule="exact" w:before="9"/>
              <w:ind w:left="13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12</w:t>
            </w:r>
          </w:p>
        </w:tc>
        <w:tc>
          <w:tcPr>
            <w:tcW w:w="1040" w:type="dxa"/>
          </w:tcPr>
          <w:p>
            <w:pPr>
              <w:pStyle w:val="TableParagraph"/>
              <w:spacing w:line="55" w:lineRule="exact" w:before="9"/>
              <w:ind w:left="11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13</w:t>
            </w:r>
          </w:p>
        </w:tc>
        <w:tc>
          <w:tcPr>
            <w:tcW w:w="1040" w:type="dxa"/>
          </w:tcPr>
          <w:p>
            <w:pPr>
              <w:pStyle w:val="TableParagraph"/>
              <w:spacing w:line="55" w:lineRule="exact" w:before="9"/>
              <w:ind w:left="10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14</w:t>
            </w:r>
          </w:p>
        </w:tc>
        <w:tc>
          <w:tcPr>
            <w:tcW w:w="1040" w:type="dxa"/>
          </w:tcPr>
          <w:p>
            <w:pPr>
              <w:pStyle w:val="TableParagraph"/>
              <w:spacing w:line="55" w:lineRule="exact" w:before="9"/>
              <w:ind w:left="10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15</w:t>
            </w:r>
          </w:p>
        </w:tc>
        <w:tc>
          <w:tcPr>
            <w:tcW w:w="1040" w:type="dxa"/>
          </w:tcPr>
          <w:p>
            <w:pPr>
              <w:pStyle w:val="TableParagraph"/>
              <w:spacing w:line="55" w:lineRule="exact" w:before="9"/>
              <w:ind w:left="9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16</w:t>
            </w: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9"/>
              <w:ind w:left="114" w:right="13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17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9"/>
              <w:ind w:right="413"/>
              <w:jc w:val="right"/>
              <w:rPr>
                <w:sz w:val="7"/>
              </w:rPr>
            </w:pPr>
            <w:r>
              <w:rPr>
                <w:w w:val="108"/>
                <w:sz w:val="7"/>
              </w:rPr>
              <w:t>1</w:t>
            </w:r>
          </w:p>
        </w:tc>
        <w:tc>
          <w:tcPr>
            <w:tcW w:w="1489" w:type="dxa"/>
          </w:tcPr>
          <w:p>
            <w:pPr>
              <w:pStyle w:val="TableParagraph"/>
              <w:spacing w:line="55" w:lineRule="exact" w:before="9"/>
              <w:ind w:right="16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2</w:t>
            </w:r>
          </w:p>
        </w:tc>
        <w:tc>
          <w:tcPr>
            <w:tcW w:w="1144" w:type="dxa"/>
          </w:tcPr>
          <w:p>
            <w:pPr>
              <w:pStyle w:val="TableParagraph"/>
              <w:spacing w:line="55" w:lineRule="exact" w:before="9"/>
              <w:ind w:left="359" w:right="37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18</w:t>
            </w:r>
          </w:p>
        </w:tc>
        <w:tc>
          <w:tcPr>
            <w:tcW w:w="844" w:type="dxa"/>
          </w:tcPr>
          <w:p>
            <w:pPr>
              <w:pStyle w:val="TableParagraph"/>
              <w:spacing w:line="55" w:lineRule="exact" w:before="9"/>
              <w:ind w:left="23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19</w:t>
            </w:r>
          </w:p>
        </w:tc>
        <w:tc>
          <w:tcPr>
            <w:tcW w:w="1228" w:type="dxa"/>
          </w:tcPr>
          <w:p>
            <w:pPr>
              <w:pStyle w:val="TableParagraph"/>
              <w:spacing w:line="55" w:lineRule="exact" w:before="9"/>
              <w:ind w:left="407" w:right="4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</w:t>
            </w:r>
          </w:p>
        </w:tc>
        <w:tc>
          <w:tcPr>
            <w:tcW w:w="1141" w:type="dxa"/>
          </w:tcPr>
          <w:p>
            <w:pPr>
              <w:pStyle w:val="TableParagraph"/>
              <w:spacing w:line="55" w:lineRule="exact" w:before="9"/>
              <w:ind w:left="200" w:right="21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21</w:t>
            </w:r>
          </w:p>
        </w:tc>
        <w:tc>
          <w:tcPr>
            <w:tcW w:w="1025" w:type="dxa"/>
          </w:tcPr>
          <w:p>
            <w:pPr>
              <w:pStyle w:val="TableParagraph"/>
              <w:spacing w:line="55" w:lineRule="exact" w:before="9"/>
              <w:ind w:left="110" w:right="12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22</w:t>
            </w:r>
          </w:p>
        </w:tc>
        <w:tc>
          <w:tcPr>
            <w:tcW w:w="1036" w:type="dxa"/>
          </w:tcPr>
          <w:p>
            <w:pPr>
              <w:pStyle w:val="TableParagraph"/>
              <w:spacing w:line="55" w:lineRule="exact" w:before="9"/>
              <w:ind w:left="330" w:right="3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23</w:t>
            </w:r>
          </w:p>
        </w:tc>
      </w:tr>
      <w:tr>
        <w:trPr>
          <w:trHeight w:val="91" w:hRule="atLeast"/>
        </w:trPr>
        <w:tc>
          <w:tcPr>
            <w:tcW w:w="869" w:type="dxa"/>
          </w:tcPr>
          <w:p>
            <w:pPr>
              <w:pStyle w:val="TableParagraph"/>
              <w:spacing w:line="58" w:lineRule="exact" w:before="13"/>
              <w:ind w:right="398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08100000000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13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Обласний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Запорізької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області*</w:t>
            </w:r>
          </w:p>
        </w:tc>
        <w:tc>
          <w:tcPr>
            <w:tcW w:w="844" w:type="dxa"/>
          </w:tcPr>
          <w:p>
            <w:pPr>
              <w:pStyle w:val="TableParagraph"/>
              <w:spacing w:line="58" w:lineRule="exact" w:before="13"/>
              <w:ind w:left="49" w:right="2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7.329.900</w:t>
            </w:r>
          </w:p>
        </w:tc>
        <w:tc>
          <w:tcPr>
            <w:tcW w:w="928" w:type="dxa"/>
          </w:tcPr>
          <w:p>
            <w:pPr>
              <w:pStyle w:val="TableParagraph"/>
              <w:spacing w:line="62" w:lineRule="exact" w:before="9"/>
              <w:ind w:left="289" w:right="28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486.351</w:t>
            </w:r>
          </w:p>
        </w:tc>
        <w:tc>
          <w:tcPr>
            <w:tcW w:w="1069" w:type="dxa"/>
          </w:tcPr>
          <w:p>
            <w:pPr>
              <w:pStyle w:val="TableParagraph"/>
              <w:spacing w:line="62" w:lineRule="exact" w:before="9"/>
              <w:ind w:left="27" w:right="2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737.946</w:t>
            </w:r>
          </w:p>
        </w:tc>
        <w:tc>
          <w:tcPr>
            <w:tcW w:w="1102" w:type="dxa"/>
          </w:tcPr>
          <w:p>
            <w:pPr>
              <w:pStyle w:val="TableParagraph"/>
              <w:spacing w:line="62" w:lineRule="exact" w:before="9"/>
              <w:ind w:left="17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3.075.849</w:t>
            </w:r>
          </w:p>
        </w:tc>
        <w:tc>
          <w:tcPr>
            <w:tcW w:w="1041" w:type="dxa"/>
          </w:tcPr>
          <w:p>
            <w:pPr>
              <w:pStyle w:val="TableParagraph"/>
              <w:spacing w:line="62" w:lineRule="exact" w:before="9"/>
              <w:ind w:left="19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4.640.452</w:t>
            </w:r>
          </w:p>
        </w:tc>
        <w:tc>
          <w:tcPr>
            <w:tcW w:w="968" w:type="dxa"/>
          </w:tcPr>
          <w:p>
            <w:pPr>
              <w:pStyle w:val="TableParagraph"/>
              <w:spacing w:line="62" w:lineRule="exact" w:before="9"/>
              <w:ind w:left="297" w:right="29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1.684.170</w:t>
            </w: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line="62" w:lineRule="exact" w:before="9"/>
              <w:ind w:right="429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72.581</w:t>
            </w: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line="58" w:lineRule="exact" w:before="13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08100000000</w:t>
            </w:r>
          </w:p>
        </w:tc>
        <w:tc>
          <w:tcPr>
            <w:tcW w:w="1490" w:type="dxa"/>
          </w:tcPr>
          <w:p>
            <w:pPr>
              <w:pStyle w:val="TableParagraph"/>
              <w:spacing w:line="58" w:lineRule="exact" w:before="13"/>
              <w:ind w:left="10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Обласний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Запорізької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області*</w:t>
            </w:r>
          </w:p>
        </w:tc>
        <w:tc>
          <w:tcPr>
            <w:tcW w:w="1040" w:type="dxa"/>
          </w:tcPr>
          <w:p>
            <w:pPr>
              <w:pStyle w:val="TableParagraph"/>
              <w:spacing w:line="62" w:lineRule="exact" w:before="9"/>
              <w:ind w:left="12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3.845.520</w:t>
            </w:r>
          </w:p>
        </w:tc>
        <w:tc>
          <w:tcPr>
            <w:tcW w:w="932" w:type="dxa"/>
          </w:tcPr>
          <w:p>
            <w:pPr>
              <w:pStyle w:val="TableParagraph"/>
              <w:spacing w:line="62" w:lineRule="exact" w:before="9"/>
              <w:ind w:left="15" w:right="2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1.883.907</w:t>
            </w:r>
          </w:p>
        </w:tc>
        <w:tc>
          <w:tcPr>
            <w:tcW w:w="1040" w:type="dxa"/>
          </w:tcPr>
          <w:p>
            <w:pPr>
              <w:pStyle w:val="TableParagraph"/>
              <w:spacing w:line="62" w:lineRule="exact" w:before="9"/>
              <w:ind w:left="8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3.946.765</w:t>
            </w:r>
          </w:p>
        </w:tc>
        <w:tc>
          <w:tcPr>
            <w:tcW w:w="1040" w:type="dxa"/>
          </w:tcPr>
          <w:p>
            <w:pPr>
              <w:pStyle w:val="TableParagraph"/>
              <w:spacing w:line="62" w:lineRule="exact" w:before="9"/>
              <w:ind w:left="7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8.000.000</w:t>
            </w:r>
          </w:p>
        </w:tc>
        <w:tc>
          <w:tcPr>
            <w:tcW w:w="1040" w:type="dxa"/>
          </w:tcPr>
          <w:p>
            <w:pPr>
              <w:pStyle w:val="TableParagraph"/>
              <w:spacing w:line="62" w:lineRule="exact" w:before="9"/>
              <w:ind w:left="6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7.730.700</w:t>
            </w:r>
          </w:p>
        </w:tc>
        <w:tc>
          <w:tcPr>
            <w:tcW w:w="1040" w:type="dxa"/>
          </w:tcPr>
          <w:p>
            <w:pPr>
              <w:pStyle w:val="TableParagraph"/>
              <w:spacing w:line="62" w:lineRule="exact" w:before="9"/>
              <w:ind w:left="5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250.000</w:t>
            </w:r>
          </w:p>
        </w:tc>
        <w:tc>
          <w:tcPr>
            <w:tcW w:w="1040" w:type="dxa"/>
          </w:tcPr>
          <w:p>
            <w:pPr>
              <w:pStyle w:val="TableParagraph"/>
              <w:spacing w:line="62" w:lineRule="exact" w:before="9"/>
              <w:ind w:left="5" w:righ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3.554.827</w:t>
            </w: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8" w:lineRule="exact" w:before="13"/>
              <w:ind w:right="40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08100000000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13"/>
              <w:ind w:left="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Обласний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Запорізької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області*</w:t>
            </w:r>
          </w:p>
        </w:tc>
        <w:tc>
          <w:tcPr>
            <w:tcW w:w="1144" w:type="dxa"/>
          </w:tcPr>
          <w:p>
            <w:pPr>
              <w:pStyle w:val="TableParagraph"/>
              <w:spacing w:line="62" w:lineRule="exact" w:before="9"/>
              <w:ind w:left="359" w:right="37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40.000.000</w:t>
            </w:r>
          </w:p>
        </w:tc>
        <w:tc>
          <w:tcPr>
            <w:tcW w:w="844" w:type="dxa"/>
          </w:tcPr>
          <w:p>
            <w:pPr>
              <w:pStyle w:val="TableParagraph"/>
              <w:spacing w:line="62" w:lineRule="exact" w:before="9"/>
              <w:ind w:left="18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6.220.000</w:t>
            </w:r>
          </w:p>
        </w:tc>
        <w:tc>
          <w:tcPr>
            <w:tcW w:w="1228" w:type="dxa"/>
          </w:tcPr>
          <w:p>
            <w:pPr>
              <w:pStyle w:val="TableParagraph"/>
              <w:spacing w:line="58" w:lineRule="exact" w:before="13"/>
              <w:ind w:left="414" w:right="4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93.458.968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line="58" w:lineRule="exact" w:before="13"/>
              <w:ind w:right="13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</w:tr>
      <w:tr>
        <w:trPr>
          <w:trHeight w:val="91" w:hRule="atLeast"/>
        </w:trPr>
        <w:tc>
          <w:tcPr>
            <w:tcW w:w="869" w:type="dxa"/>
          </w:tcPr>
          <w:p>
            <w:pPr>
              <w:pStyle w:val="TableParagraph"/>
              <w:spacing w:line="58" w:lineRule="exact" w:before="13"/>
              <w:ind w:right="398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08310200000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13"/>
              <w:ind w:left="1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Мелітопольського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району**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line="58" w:lineRule="exact" w:before="13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08310200000</w:t>
            </w:r>
          </w:p>
        </w:tc>
        <w:tc>
          <w:tcPr>
            <w:tcW w:w="1490" w:type="dxa"/>
          </w:tcPr>
          <w:p>
            <w:pPr>
              <w:pStyle w:val="TableParagraph"/>
              <w:spacing w:line="58" w:lineRule="exact" w:before="13"/>
              <w:ind w:left="10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Мелітопольського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району**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8" w:lineRule="exact" w:before="13"/>
              <w:ind w:left="117" w:right="12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465.000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8" w:lineRule="exact" w:before="13"/>
              <w:ind w:right="40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08310200000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13"/>
              <w:ind w:left="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Мелітопольського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району**</w:t>
            </w:r>
          </w:p>
        </w:tc>
        <w:tc>
          <w:tcPr>
            <w:tcW w:w="11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line="58" w:lineRule="exact" w:before="13"/>
              <w:ind w:left="414" w:right="4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465.000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line="58" w:lineRule="exact" w:before="13"/>
              <w:ind w:right="13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</w:tr>
      <w:tr>
        <w:trPr>
          <w:trHeight w:val="189" w:hRule="atLeast"/>
        </w:trPr>
        <w:tc>
          <w:tcPr>
            <w:tcW w:w="869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8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08539000000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98" w:lineRule="exact"/>
              <w:ind w:left="16" w:right="32"/>
              <w:rPr>
                <w:sz w:val="7"/>
              </w:rPr>
            </w:pPr>
            <w:r>
              <w:rPr>
                <w:w w:val="105"/>
                <w:sz w:val="7"/>
              </w:rPr>
              <w:t>Бюджет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ОТГ</w:t>
            </w:r>
            <w:r>
              <w:rPr>
                <w:spacing w:val="3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Мирненьської</w:t>
            </w:r>
            <w:r>
              <w:rPr>
                <w:spacing w:val="5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селищної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ради***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08539000000</w:t>
            </w:r>
          </w:p>
        </w:tc>
        <w:tc>
          <w:tcPr>
            <w:tcW w:w="1490" w:type="dxa"/>
          </w:tcPr>
          <w:p>
            <w:pPr>
              <w:pStyle w:val="TableParagraph"/>
              <w:spacing w:line="98" w:lineRule="exact"/>
              <w:ind w:left="10" w:right="27"/>
              <w:rPr>
                <w:sz w:val="7"/>
              </w:rPr>
            </w:pPr>
            <w:r>
              <w:rPr>
                <w:w w:val="105"/>
                <w:sz w:val="7"/>
              </w:rPr>
              <w:t>Бюджет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ОТГ</w:t>
            </w:r>
            <w:r>
              <w:rPr>
                <w:spacing w:val="3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Мирненьської</w:t>
            </w:r>
            <w:r>
              <w:rPr>
                <w:spacing w:val="5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селищної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ради***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117" w:right="12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48.000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40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08539000000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98" w:lineRule="exact"/>
              <w:ind w:left="4" w:right="32"/>
              <w:rPr>
                <w:sz w:val="7"/>
              </w:rPr>
            </w:pPr>
            <w:r>
              <w:rPr>
                <w:w w:val="105"/>
                <w:sz w:val="7"/>
              </w:rPr>
              <w:t>Бюджет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ОТГ</w:t>
            </w:r>
            <w:r>
              <w:rPr>
                <w:spacing w:val="3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Мирненьської</w:t>
            </w:r>
            <w:r>
              <w:rPr>
                <w:spacing w:val="5"/>
                <w:w w:val="105"/>
                <w:sz w:val="7"/>
              </w:rPr>
              <w:t> </w:t>
            </w:r>
            <w:r>
              <w:rPr>
                <w:w w:val="105"/>
                <w:sz w:val="7"/>
              </w:rPr>
              <w:t>селищної</w:t>
            </w:r>
            <w:r>
              <w:rPr>
                <w:spacing w:val="1"/>
                <w:w w:val="105"/>
                <w:sz w:val="7"/>
              </w:rPr>
              <w:t> </w:t>
            </w:r>
            <w:r>
              <w:rPr>
                <w:w w:val="110"/>
                <w:sz w:val="7"/>
              </w:rPr>
              <w:t>ради***</w:t>
            </w:r>
          </w:p>
        </w:tc>
        <w:tc>
          <w:tcPr>
            <w:tcW w:w="11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413" w:right="4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48.000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13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</w:tr>
      <w:tr>
        <w:trPr>
          <w:trHeight w:val="182" w:hRule="atLeast"/>
        </w:trPr>
        <w:tc>
          <w:tcPr>
            <w:tcW w:w="869" w:type="dxa"/>
          </w:tcPr>
          <w:p>
            <w:pPr>
              <w:pStyle w:val="TableParagraph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8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08532000000</w:t>
            </w:r>
          </w:p>
        </w:tc>
        <w:tc>
          <w:tcPr>
            <w:tcW w:w="1489" w:type="dxa"/>
          </w:tcPr>
          <w:p>
            <w:pPr>
              <w:pStyle w:val="TableParagraph"/>
              <w:spacing w:before="6"/>
              <w:ind w:left="1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Кирилівської селищної ради</w:t>
            </w:r>
          </w:p>
          <w:p>
            <w:pPr>
              <w:pStyle w:val="TableParagraph"/>
              <w:spacing w:line="58" w:lineRule="exact" w:before="17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****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08532000000</w:t>
            </w:r>
          </w:p>
        </w:tc>
        <w:tc>
          <w:tcPr>
            <w:tcW w:w="1490" w:type="dxa"/>
          </w:tcPr>
          <w:p>
            <w:pPr>
              <w:pStyle w:val="TableParagraph"/>
              <w:spacing w:before="6"/>
              <w:ind w:left="10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Кирилівської селищної ради</w:t>
            </w:r>
          </w:p>
          <w:p>
            <w:pPr>
              <w:pStyle w:val="TableParagraph"/>
              <w:spacing w:line="58" w:lineRule="exact" w:before="17"/>
              <w:ind w:left="10"/>
              <w:rPr>
                <w:sz w:val="7"/>
              </w:rPr>
            </w:pPr>
            <w:r>
              <w:rPr>
                <w:w w:val="110"/>
                <w:sz w:val="7"/>
              </w:rPr>
              <w:t>****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117" w:right="12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40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08532000000</w:t>
            </w:r>
          </w:p>
        </w:tc>
        <w:tc>
          <w:tcPr>
            <w:tcW w:w="1489" w:type="dxa"/>
          </w:tcPr>
          <w:p>
            <w:pPr>
              <w:pStyle w:val="TableParagraph"/>
              <w:spacing w:before="6"/>
              <w:ind w:left="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Кирилівської селищної ради</w:t>
            </w:r>
          </w:p>
          <w:p>
            <w:pPr>
              <w:pStyle w:val="TableParagraph"/>
              <w:spacing w:line="58" w:lineRule="exact" w:before="17"/>
              <w:ind w:left="4"/>
              <w:rPr>
                <w:sz w:val="7"/>
              </w:rPr>
            </w:pPr>
            <w:r>
              <w:rPr>
                <w:w w:val="110"/>
                <w:sz w:val="7"/>
              </w:rPr>
              <w:t>****</w:t>
            </w:r>
          </w:p>
        </w:tc>
        <w:tc>
          <w:tcPr>
            <w:tcW w:w="11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413" w:right="4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13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</w:tr>
      <w:tr>
        <w:trPr>
          <w:trHeight w:val="189" w:hRule="atLeast"/>
        </w:trPr>
        <w:tc>
          <w:tcPr>
            <w:tcW w:w="869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8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08512000000</w:t>
            </w:r>
          </w:p>
        </w:tc>
        <w:tc>
          <w:tcPr>
            <w:tcW w:w="1489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Гірсівської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сільської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ради****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08512000000</w:t>
            </w:r>
          </w:p>
        </w:tc>
        <w:tc>
          <w:tcPr>
            <w:tcW w:w="1490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10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Гірсівської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сільської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ради****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117" w:right="12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40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08512000000</w:t>
            </w:r>
          </w:p>
        </w:tc>
        <w:tc>
          <w:tcPr>
            <w:tcW w:w="1489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Гірсівської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сільської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ради****</w:t>
            </w:r>
          </w:p>
        </w:tc>
        <w:tc>
          <w:tcPr>
            <w:tcW w:w="11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413" w:right="4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13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</w:tr>
      <w:tr>
        <w:trPr>
          <w:trHeight w:val="189" w:hRule="atLeast"/>
        </w:trPr>
        <w:tc>
          <w:tcPr>
            <w:tcW w:w="869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8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08534000000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98" w:lineRule="exact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 Новобогданівської</w:t>
            </w:r>
            <w:r>
              <w:rPr>
                <w:w w:val="110"/>
                <w:sz w:val="7"/>
              </w:rPr>
              <w:t> сільської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ради*****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08534000000</w:t>
            </w:r>
          </w:p>
        </w:tc>
        <w:tc>
          <w:tcPr>
            <w:tcW w:w="1490" w:type="dxa"/>
          </w:tcPr>
          <w:p>
            <w:pPr>
              <w:pStyle w:val="TableParagraph"/>
              <w:spacing w:line="98" w:lineRule="exact"/>
              <w:ind w:left="10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 Новобогданівської</w:t>
            </w:r>
            <w:r>
              <w:rPr>
                <w:w w:val="110"/>
                <w:sz w:val="7"/>
              </w:rPr>
              <w:t> сільської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ради*****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117" w:right="12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40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08534000000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98" w:lineRule="exact"/>
              <w:ind w:left="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ОТГ Новобогданівської</w:t>
            </w:r>
            <w:r>
              <w:rPr>
                <w:w w:val="110"/>
                <w:sz w:val="7"/>
              </w:rPr>
              <w:t> сільської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ради*****</w:t>
            </w:r>
          </w:p>
        </w:tc>
        <w:tc>
          <w:tcPr>
            <w:tcW w:w="11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left="413" w:right="4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before="7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8" w:lineRule="exact"/>
              <w:ind w:right="13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</w:tr>
      <w:tr>
        <w:trPr>
          <w:trHeight w:val="84" w:hRule="atLeast"/>
        </w:trPr>
        <w:tc>
          <w:tcPr>
            <w:tcW w:w="869" w:type="dxa"/>
          </w:tcPr>
          <w:p>
            <w:pPr>
              <w:pStyle w:val="TableParagraph"/>
              <w:spacing w:line="58" w:lineRule="exact" w:before="6"/>
              <w:ind w:right="398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08315200000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6"/>
              <w:ind w:left="1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 Приазовського</w:t>
            </w:r>
            <w:r>
              <w:rPr>
                <w:spacing w:val="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району******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line="58" w:lineRule="exact" w:before="6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08315200000</w:t>
            </w:r>
          </w:p>
        </w:tc>
        <w:tc>
          <w:tcPr>
            <w:tcW w:w="1490" w:type="dxa"/>
          </w:tcPr>
          <w:p>
            <w:pPr>
              <w:pStyle w:val="TableParagraph"/>
              <w:spacing w:line="58" w:lineRule="exact" w:before="6"/>
              <w:ind w:left="10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 Приазовського</w:t>
            </w:r>
            <w:r>
              <w:rPr>
                <w:spacing w:val="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району******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8" w:lineRule="exact" w:before="6"/>
              <w:ind w:left="117" w:right="1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4.839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8" w:lineRule="exact" w:before="6"/>
              <w:ind w:right="407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08315200000</w:t>
            </w: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6"/>
              <w:ind w:left="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Бюджет Приазовського</w:t>
            </w:r>
            <w:r>
              <w:rPr>
                <w:spacing w:val="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району******</w:t>
            </w:r>
          </w:p>
        </w:tc>
        <w:tc>
          <w:tcPr>
            <w:tcW w:w="11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line="58" w:lineRule="exact" w:before="6"/>
              <w:ind w:left="414" w:right="4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4.839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line="58" w:lineRule="exact" w:before="6"/>
              <w:ind w:right="13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</w:tr>
      <w:tr>
        <w:trPr>
          <w:trHeight w:val="91" w:hRule="atLeast"/>
        </w:trPr>
        <w:tc>
          <w:tcPr>
            <w:tcW w:w="86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13"/>
              <w:ind w:left="16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Державний </w:t>
            </w: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України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490" w:type="dxa"/>
          </w:tcPr>
          <w:p>
            <w:pPr>
              <w:pStyle w:val="TableParagraph"/>
              <w:spacing w:line="58" w:lineRule="exact" w:before="13"/>
              <w:ind w:left="10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Державний </w:t>
            </w: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України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13"/>
              <w:ind w:left="4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Державний </w:t>
            </w: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України</w:t>
            </w:r>
          </w:p>
        </w:tc>
        <w:tc>
          <w:tcPr>
            <w:tcW w:w="11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line="58" w:lineRule="exact" w:before="13"/>
              <w:ind w:right="1"/>
              <w:jc w:val="center"/>
              <w:rPr>
                <w:sz w:val="7"/>
              </w:rPr>
            </w:pPr>
            <w:r>
              <w:rPr>
                <w:w w:val="108"/>
                <w:sz w:val="7"/>
              </w:rPr>
              <w:t>0</w:t>
            </w:r>
          </w:p>
        </w:tc>
        <w:tc>
          <w:tcPr>
            <w:tcW w:w="1141" w:type="dxa"/>
          </w:tcPr>
          <w:p>
            <w:pPr>
              <w:pStyle w:val="TableParagraph"/>
              <w:spacing w:line="58" w:lineRule="exact" w:before="13"/>
              <w:ind w:left="200" w:right="20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394.500</w:t>
            </w:r>
          </w:p>
        </w:tc>
        <w:tc>
          <w:tcPr>
            <w:tcW w:w="1025" w:type="dxa"/>
          </w:tcPr>
          <w:p>
            <w:pPr>
              <w:pStyle w:val="TableParagraph"/>
              <w:spacing w:line="58" w:lineRule="exact" w:before="13"/>
              <w:ind w:left="110" w:right="11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1.218.000</w:t>
            </w:r>
          </w:p>
        </w:tc>
        <w:tc>
          <w:tcPr>
            <w:tcW w:w="1036" w:type="dxa"/>
          </w:tcPr>
          <w:p>
            <w:pPr>
              <w:pStyle w:val="TableParagraph"/>
              <w:spacing w:line="58" w:lineRule="exact" w:before="13"/>
              <w:ind w:left="333" w:right="3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1.612.500</w:t>
            </w:r>
          </w:p>
        </w:tc>
      </w:tr>
      <w:tr>
        <w:trPr>
          <w:trHeight w:val="84" w:hRule="atLeast"/>
        </w:trPr>
        <w:tc>
          <w:tcPr>
            <w:tcW w:w="86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5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844" w:type="dxa"/>
          </w:tcPr>
          <w:p>
            <w:pPr>
              <w:pStyle w:val="TableParagraph"/>
              <w:spacing w:line="58" w:lineRule="exact" w:before="5"/>
              <w:ind w:left="49" w:right="2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7.329.900</w:t>
            </w:r>
          </w:p>
        </w:tc>
        <w:tc>
          <w:tcPr>
            <w:tcW w:w="928" w:type="dxa"/>
          </w:tcPr>
          <w:p>
            <w:pPr>
              <w:pStyle w:val="TableParagraph"/>
              <w:spacing w:line="58" w:lineRule="exact" w:before="5"/>
              <w:ind w:left="289" w:right="27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486.351</w:t>
            </w:r>
          </w:p>
        </w:tc>
        <w:tc>
          <w:tcPr>
            <w:tcW w:w="1069" w:type="dxa"/>
          </w:tcPr>
          <w:p>
            <w:pPr>
              <w:pStyle w:val="TableParagraph"/>
              <w:spacing w:line="58" w:lineRule="exact" w:before="5"/>
              <w:ind w:left="3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737.946</w:t>
            </w:r>
          </w:p>
        </w:tc>
        <w:tc>
          <w:tcPr>
            <w:tcW w:w="1102" w:type="dxa"/>
          </w:tcPr>
          <w:p>
            <w:pPr>
              <w:pStyle w:val="TableParagraph"/>
              <w:spacing w:line="58" w:lineRule="exact" w:before="5"/>
              <w:ind w:left="25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3.075.849</w:t>
            </w:r>
          </w:p>
        </w:tc>
        <w:tc>
          <w:tcPr>
            <w:tcW w:w="1041" w:type="dxa"/>
          </w:tcPr>
          <w:p>
            <w:pPr>
              <w:pStyle w:val="TableParagraph"/>
              <w:spacing w:line="58" w:lineRule="exact" w:before="5"/>
              <w:ind w:left="28" w:right="1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4.640.452</w:t>
            </w:r>
          </w:p>
        </w:tc>
        <w:tc>
          <w:tcPr>
            <w:tcW w:w="968" w:type="dxa"/>
          </w:tcPr>
          <w:p>
            <w:pPr>
              <w:pStyle w:val="TableParagraph"/>
              <w:spacing w:line="58" w:lineRule="exact" w:before="5"/>
              <w:ind w:left="304" w:right="29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1.684.170</w:t>
            </w:r>
          </w:p>
        </w:tc>
        <w:tc>
          <w:tcPr>
            <w:tcW w:w="1100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line="58" w:lineRule="exact" w:before="5"/>
              <w:ind w:right="421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72.581</w:t>
            </w:r>
          </w:p>
        </w:tc>
        <w:tc>
          <w:tcPr>
            <w:tcW w:w="875" w:type="dxa"/>
            <w:tcBorders>
              <w:left w:val="double" w:sz="4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90" w:type="dxa"/>
          </w:tcPr>
          <w:p>
            <w:pPr>
              <w:pStyle w:val="TableParagraph"/>
              <w:spacing w:line="58" w:lineRule="exact" w:before="5"/>
              <w:ind w:left="10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1040" w:type="dxa"/>
          </w:tcPr>
          <w:p>
            <w:pPr>
              <w:pStyle w:val="TableParagraph"/>
              <w:spacing w:line="58" w:lineRule="exact" w:before="5"/>
              <w:ind w:left="15" w:righ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3.845.520</w:t>
            </w:r>
          </w:p>
        </w:tc>
        <w:tc>
          <w:tcPr>
            <w:tcW w:w="932" w:type="dxa"/>
          </w:tcPr>
          <w:p>
            <w:pPr>
              <w:pStyle w:val="TableParagraph"/>
              <w:spacing w:line="58" w:lineRule="exact" w:before="5"/>
              <w:ind w:left="27" w:right="2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1.883.907</w:t>
            </w:r>
          </w:p>
        </w:tc>
        <w:tc>
          <w:tcPr>
            <w:tcW w:w="1040" w:type="dxa"/>
          </w:tcPr>
          <w:p>
            <w:pPr>
              <w:pStyle w:val="TableParagraph"/>
              <w:spacing w:line="58" w:lineRule="exact" w:before="5"/>
              <w:ind w:left="15" w:right="1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3.946.765</w:t>
            </w: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7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8" w:lineRule="exact" w:before="5"/>
              <w:ind w:left="117" w:right="12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82.839</w:t>
            </w:r>
          </w:p>
        </w:tc>
        <w:tc>
          <w:tcPr>
            <w:tcW w:w="87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89" w:type="dxa"/>
          </w:tcPr>
          <w:p>
            <w:pPr>
              <w:pStyle w:val="TableParagraph"/>
              <w:spacing w:line="58" w:lineRule="exact" w:before="5"/>
              <w:ind w:left="4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1144" w:type="dxa"/>
          </w:tcPr>
          <w:p>
            <w:pPr>
              <w:pStyle w:val="TableParagraph"/>
              <w:spacing w:line="58" w:lineRule="exact" w:before="5"/>
              <w:ind w:left="366" w:right="36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40.000.000</w:t>
            </w:r>
          </w:p>
        </w:tc>
        <w:tc>
          <w:tcPr>
            <w:tcW w:w="844" w:type="dxa"/>
          </w:tcPr>
          <w:p>
            <w:pPr>
              <w:pStyle w:val="TableParagraph"/>
              <w:spacing w:line="58" w:lineRule="exact" w:before="5"/>
              <w:ind w:left="31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6.220.000</w:t>
            </w:r>
          </w:p>
        </w:tc>
        <w:tc>
          <w:tcPr>
            <w:tcW w:w="1228" w:type="dxa"/>
          </w:tcPr>
          <w:p>
            <w:pPr>
              <w:pStyle w:val="TableParagraph"/>
              <w:spacing w:line="58" w:lineRule="exact" w:before="5"/>
              <w:ind w:left="414" w:right="4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94.006.807</w:t>
            </w:r>
          </w:p>
        </w:tc>
        <w:tc>
          <w:tcPr>
            <w:tcW w:w="1141" w:type="dxa"/>
          </w:tcPr>
          <w:p>
            <w:pPr>
              <w:pStyle w:val="TableParagraph"/>
              <w:spacing w:line="58" w:lineRule="exact" w:before="5"/>
              <w:ind w:left="200" w:right="20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394.500</w:t>
            </w:r>
          </w:p>
        </w:tc>
        <w:tc>
          <w:tcPr>
            <w:tcW w:w="1025" w:type="dxa"/>
          </w:tcPr>
          <w:p>
            <w:pPr>
              <w:pStyle w:val="TableParagraph"/>
              <w:spacing w:line="58" w:lineRule="exact" w:before="5"/>
              <w:ind w:left="110" w:right="11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1.218.000</w:t>
            </w:r>
          </w:p>
        </w:tc>
        <w:tc>
          <w:tcPr>
            <w:tcW w:w="1036" w:type="dxa"/>
          </w:tcPr>
          <w:p>
            <w:pPr>
              <w:pStyle w:val="TableParagraph"/>
              <w:spacing w:line="58" w:lineRule="exact" w:before="5"/>
              <w:ind w:left="333" w:right="3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1.612.500</w:t>
            </w:r>
          </w:p>
        </w:tc>
      </w:tr>
    </w:tbl>
    <w:p>
      <w:pPr>
        <w:pStyle w:val="BodyText"/>
        <w:spacing w:before="1"/>
        <w:rPr>
          <w:rFonts w:ascii="Arial"/>
          <w:sz w:val="6"/>
        </w:rPr>
      </w:pPr>
    </w:p>
    <w:p>
      <w:pPr>
        <w:spacing w:after="0"/>
        <w:rPr>
          <w:rFonts w:ascii="Arial"/>
          <w:sz w:val="6"/>
        </w:rPr>
        <w:sectPr>
          <w:type w:val="continuous"/>
          <w:pgSz w:w="31660" w:h="9240" w:orient="landscape"/>
          <w:pgMar w:top="820" w:bottom="280" w:left="740" w:right="2200"/>
        </w:sectPr>
      </w:pPr>
    </w:p>
    <w:p>
      <w:pPr>
        <w:spacing w:before="54"/>
        <w:ind w:left="3269" w:right="0" w:firstLine="0"/>
        <w:jc w:val="left"/>
        <w:rPr>
          <w:sz w:val="7"/>
        </w:rPr>
      </w:pPr>
      <w:r>
        <w:rPr>
          <w:w w:val="108"/>
          <w:sz w:val="7"/>
        </w:rPr>
        <w:t>*</w:t>
      </w:r>
    </w:p>
    <w:p>
      <w:pPr>
        <w:spacing w:before="21"/>
        <w:ind w:left="3233" w:right="0" w:firstLine="0"/>
        <w:jc w:val="left"/>
        <w:rPr>
          <w:sz w:val="7"/>
        </w:rPr>
      </w:pPr>
      <w:r>
        <w:rPr>
          <w:w w:val="110"/>
          <w:sz w:val="7"/>
        </w:rPr>
        <w:t>**</w:t>
      </w:r>
    </w:p>
    <w:p>
      <w:pPr>
        <w:pStyle w:val="BodyText"/>
        <w:spacing w:line="290" w:lineRule="auto" w:before="10"/>
        <w:ind w:left="3341" w:right="35" w:hanging="145"/>
      </w:pPr>
      <w:r>
        <w:rPr>
          <w:spacing w:val="-1"/>
          <w:w w:val="110"/>
        </w:rPr>
        <w:t>*** </w:t>
      </w:r>
      <w:r>
        <w:rPr>
          <w:spacing w:val="-1"/>
          <w:w w:val="110"/>
          <w:position w:val="1"/>
        </w:rPr>
        <w:t>Рішення Мирненської селищної ради від 18.12.2019 № 4 "Про </w:t>
      </w:r>
      <w:r>
        <w:rPr>
          <w:w w:val="110"/>
          <w:position w:val="1"/>
        </w:rPr>
        <w:t>місцевий бюджет отг Мирненської селищної ради на 2020 рік"</w:t>
      </w:r>
      <w:r>
        <w:rPr>
          <w:spacing w:val="-17"/>
          <w:w w:val="110"/>
          <w:position w:val="1"/>
        </w:rPr>
        <w:t> </w:t>
      </w:r>
      <w:r>
        <w:rPr>
          <w:spacing w:val="-1"/>
          <w:w w:val="110"/>
        </w:rPr>
        <w:t>Рішення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Гірсівської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сільської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ради</w:t>
      </w:r>
      <w:r>
        <w:rPr>
          <w:spacing w:val="-4"/>
          <w:w w:val="110"/>
        </w:rPr>
        <w:t> </w:t>
      </w:r>
      <w:r>
        <w:rPr>
          <w:spacing w:val="-1"/>
          <w:w w:val="110"/>
        </w:rPr>
        <w:t>від</w:t>
      </w:r>
      <w:r>
        <w:rPr>
          <w:spacing w:val="-2"/>
          <w:w w:val="110"/>
        </w:rPr>
        <w:t> </w:t>
      </w:r>
      <w:r>
        <w:rPr>
          <w:spacing w:val="-1"/>
          <w:w w:val="110"/>
        </w:rPr>
        <w:t>17.12.2019</w:t>
      </w:r>
      <w:r>
        <w:rPr>
          <w:spacing w:val="-2"/>
          <w:w w:val="110"/>
        </w:rPr>
        <w:t> </w:t>
      </w:r>
      <w:r>
        <w:rPr>
          <w:spacing w:val="-1"/>
          <w:w w:val="110"/>
        </w:rPr>
        <w:t>№</w:t>
      </w:r>
      <w:r>
        <w:rPr>
          <w:spacing w:val="-4"/>
          <w:w w:val="110"/>
        </w:rPr>
        <w:t> </w:t>
      </w:r>
      <w:r>
        <w:rPr>
          <w:w w:val="110"/>
        </w:rPr>
        <w:t>1</w:t>
      </w:r>
      <w:r>
        <w:rPr>
          <w:spacing w:val="-2"/>
          <w:w w:val="110"/>
        </w:rPr>
        <w:t> </w:t>
      </w:r>
      <w:r>
        <w:rPr>
          <w:w w:val="110"/>
        </w:rPr>
        <w:t>"Про</w:t>
      </w:r>
      <w:r>
        <w:rPr>
          <w:spacing w:val="-2"/>
          <w:w w:val="110"/>
        </w:rPr>
        <w:t> </w:t>
      </w:r>
      <w:r>
        <w:rPr>
          <w:w w:val="110"/>
        </w:rPr>
        <w:t>місцевий</w:t>
      </w:r>
      <w:r>
        <w:rPr>
          <w:spacing w:val="-4"/>
          <w:w w:val="110"/>
        </w:rPr>
        <w:t> </w:t>
      </w:r>
      <w:r>
        <w:rPr>
          <w:w w:val="110"/>
        </w:rPr>
        <w:t>бюджет</w:t>
      </w:r>
      <w:r>
        <w:rPr>
          <w:spacing w:val="-4"/>
          <w:w w:val="110"/>
        </w:rPr>
        <w:t> </w:t>
      </w:r>
      <w:r>
        <w:rPr>
          <w:w w:val="110"/>
        </w:rPr>
        <w:t>об"єднаної</w:t>
      </w:r>
      <w:r>
        <w:rPr>
          <w:spacing w:val="-3"/>
          <w:w w:val="110"/>
        </w:rPr>
        <w:t> </w:t>
      </w:r>
      <w:r>
        <w:rPr>
          <w:w w:val="110"/>
        </w:rPr>
        <w:t>територіальної</w:t>
      </w:r>
      <w:r>
        <w:rPr>
          <w:spacing w:val="-3"/>
          <w:w w:val="110"/>
        </w:rPr>
        <w:t> </w:t>
      </w:r>
      <w:r>
        <w:rPr>
          <w:w w:val="110"/>
        </w:rPr>
        <w:t>громади</w:t>
      </w:r>
      <w:r>
        <w:rPr>
          <w:spacing w:val="-4"/>
          <w:w w:val="110"/>
        </w:rPr>
        <w:t> </w:t>
      </w:r>
      <w:r>
        <w:rPr>
          <w:w w:val="110"/>
        </w:rPr>
        <w:t>Гірсівської</w:t>
      </w:r>
    </w:p>
    <w:p>
      <w:pPr>
        <w:pStyle w:val="BodyText"/>
        <w:spacing w:before="6"/>
        <w:ind w:left="3164"/>
      </w:pPr>
      <w:r>
        <w:rPr>
          <w:spacing w:val="-1"/>
          <w:w w:val="110"/>
        </w:rPr>
        <w:t>****</w:t>
      </w:r>
      <w:r>
        <w:rPr>
          <w:spacing w:val="7"/>
          <w:w w:val="110"/>
        </w:rPr>
        <w:t> </w:t>
      </w:r>
      <w:r>
        <w:rPr>
          <w:spacing w:val="-1"/>
          <w:w w:val="110"/>
          <w:position w:val="1"/>
        </w:rPr>
        <w:t>сільської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ради"</w:t>
      </w:r>
    </w:p>
    <w:p>
      <w:pPr>
        <w:pStyle w:val="BodyText"/>
        <w:spacing w:before="7"/>
        <w:ind w:left="3341"/>
      </w:pPr>
      <w:r>
        <w:rPr>
          <w:spacing w:val="-1"/>
          <w:w w:val="110"/>
        </w:rPr>
        <w:t>Рішення</w:t>
      </w:r>
      <w:r>
        <w:rPr>
          <w:spacing w:val="-2"/>
          <w:w w:val="110"/>
        </w:rPr>
        <w:t> </w:t>
      </w:r>
      <w:r>
        <w:rPr>
          <w:spacing w:val="-1"/>
          <w:w w:val="110"/>
        </w:rPr>
        <w:t>Кирилівської сільської ради</w:t>
      </w:r>
      <w:r>
        <w:rPr>
          <w:spacing w:val="-2"/>
          <w:w w:val="110"/>
        </w:rPr>
        <w:t> </w:t>
      </w:r>
      <w:r>
        <w:rPr>
          <w:spacing w:val="-1"/>
          <w:w w:val="110"/>
        </w:rPr>
        <w:t>від 20.12.2019</w:t>
      </w:r>
      <w:r>
        <w:rPr>
          <w:w w:val="110"/>
        </w:rPr>
        <w:t> </w:t>
      </w:r>
      <w:r>
        <w:rPr>
          <w:spacing w:val="-1"/>
          <w:w w:val="110"/>
        </w:rPr>
        <w:t>"Про</w:t>
      </w:r>
      <w:r>
        <w:rPr>
          <w:w w:val="110"/>
        </w:rPr>
        <w:t> </w:t>
      </w:r>
      <w:r>
        <w:rPr>
          <w:spacing w:val="-1"/>
          <w:w w:val="110"/>
        </w:rPr>
        <w:t>бюджет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об"єднаної</w:t>
      </w:r>
      <w:r>
        <w:rPr>
          <w:spacing w:val="-2"/>
          <w:w w:val="110"/>
        </w:rPr>
        <w:t> </w:t>
      </w:r>
      <w:r>
        <w:rPr>
          <w:spacing w:val="-1"/>
          <w:w w:val="110"/>
        </w:rPr>
        <w:t>територіальної </w:t>
      </w:r>
      <w:r>
        <w:rPr>
          <w:w w:val="110"/>
        </w:rPr>
        <w:t>громади</w:t>
      </w:r>
      <w:r>
        <w:rPr>
          <w:spacing w:val="-2"/>
          <w:w w:val="110"/>
        </w:rPr>
        <w:t> </w:t>
      </w:r>
      <w:r>
        <w:rPr>
          <w:w w:val="110"/>
        </w:rPr>
        <w:t>Кирилівської</w:t>
      </w:r>
      <w:r>
        <w:rPr>
          <w:spacing w:val="-1"/>
          <w:w w:val="110"/>
        </w:rPr>
        <w:t> </w:t>
      </w:r>
      <w:r>
        <w:rPr>
          <w:w w:val="110"/>
        </w:rPr>
        <w:t>селищної</w:t>
      </w:r>
    </w:p>
    <w:p>
      <w:pPr>
        <w:pStyle w:val="BodyText"/>
        <w:spacing w:before="20"/>
        <w:ind w:left="3164"/>
      </w:pPr>
      <w:r>
        <w:rPr>
          <w:w w:val="105"/>
        </w:rPr>
        <w:t>****</w:t>
      </w:r>
      <w:r>
        <w:rPr>
          <w:spacing w:val="18"/>
          <w:w w:val="105"/>
        </w:rPr>
        <w:t> </w:t>
      </w:r>
      <w:r>
        <w:rPr>
          <w:w w:val="105"/>
        </w:rPr>
        <w:t>ради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рік" зі</w:t>
      </w:r>
      <w:r>
        <w:rPr>
          <w:spacing w:val="4"/>
          <w:w w:val="105"/>
        </w:rPr>
        <w:t> </w:t>
      </w:r>
      <w:r>
        <w:rPr>
          <w:w w:val="105"/>
        </w:rPr>
        <w:t>змінами</w:t>
      </w:r>
      <w:r>
        <w:rPr>
          <w:spacing w:val="3"/>
          <w:w w:val="105"/>
        </w:rPr>
        <w:t> </w:t>
      </w:r>
      <w:r>
        <w:rPr>
          <w:w w:val="105"/>
        </w:rPr>
        <w:t>від</w:t>
      </w:r>
      <w:r>
        <w:rPr>
          <w:spacing w:val="6"/>
          <w:w w:val="105"/>
        </w:rPr>
        <w:t> </w:t>
      </w:r>
      <w:r>
        <w:rPr>
          <w:w w:val="105"/>
        </w:rPr>
        <w:t>06.02.2020</w:t>
      </w:r>
      <w:r>
        <w:rPr>
          <w:spacing w:val="5"/>
          <w:w w:val="105"/>
        </w:rPr>
        <w:t> </w:t>
      </w:r>
      <w:r>
        <w:rPr>
          <w:w w:val="105"/>
        </w:rPr>
        <w:t>№</w:t>
      </w:r>
      <w:r>
        <w:rPr>
          <w:spacing w:val="3"/>
          <w:w w:val="105"/>
        </w:rPr>
        <w:t> </w:t>
      </w:r>
      <w:r>
        <w:rPr>
          <w:w w:val="105"/>
        </w:rPr>
        <w:t>7</w:t>
      </w:r>
    </w:p>
    <w:p>
      <w:pPr>
        <w:pStyle w:val="BodyText"/>
        <w:spacing w:before="18"/>
        <w:ind w:left="3341"/>
      </w:pPr>
      <w:r>
        <w:rPr>
          <w:spacing w:val="-1"/>
          <w:w w:val="110"/>
        </w:rPr>
        <w:t>Рішення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Новобогданівської</w:t>
      </w:r>
      <w:r>
        <w:rPr>
          <w:spacing w:val="-2"/>
          <w:w w:val="110"/>
        </w:rPr>
        <w:t> </w:t>
      </w:r>
      <w:r>
        <w:rPr>
          <w:w w:val="110"/>
        </w:rPr>
        <w:t>сільської</w:t>
      </w:r>
      <w:r>
        <w:rPr>
          <w:spacing w:val="-3"/>
          <w:w w:val="110"/>
        </w:rPr>
        <w:t> </w:t>
      </w:r>
      <w:r>
        <w:rPr>
          <w:w w:val="110"/>
        </w:rPr>
        <w:t>ради</w:t>
      </w:r>
      <w:r>
        <w:rPr>
          <w:spacing w:val="-3"/>
          <w:w w:val="110"/>
        </w:rPr>
        <w:t> </w:t>
      </w:r>
      <w:r>
        <w:rPr>
          <w:w w:val="110"/>
        </w:rPr>
        <w:t>від</w:t>
      </w:r>
      <w:r>
        <w:rPr>
          <w:spacing w:val="-1"/>
          <w:w w:val="110"/>
        </w:rPr>
        <w:t> </w:t>
      </w:r>
      <w:r>
        <w:rPr>
          <w:w w:val="110"/>
        </w:rPr>
        <w:t>24.03.2020</w:t>
      </w:r>
      <w:r>
        <w:rPr>
          <w:spacing w:val="-2"/>
          <w:w w:val="110"/>
        </w:rPr>
        <w:t> </w:t>
      </w:r>
      <w:r>
        <w:rPr>
          <w:w w:val="110"/>
        </w:rPr>
        <w:t>№1</w:t>
      </w:r>
      <w:r>
        <w:rPr>
          <w:spacing w:val="-1"/>
          <w:w w:val="110"/>
        </w:rPr>
        <w:t> </w:t>
      </w:r>
      <w:r>
        <w:rPr>
          <w:w w:val="110"/>
        </w:rPr>
        <w:t>"Про</w:t>
      </w:r>
      <w:r>
        <w:rPr>
          <w:spacing w:val="-2"/>
          <w:w w:val="110"/>
        </w:rPr>
        <w:t> </w:t>
      </w:r>
      <w:r>
        <w:rPr>
          <w:w w:val="110"/>
        </w:rPr>
        <w:t>бюджет</w:t>
      </w:r>
      <w:r>
        <w:rPr>
          <w:spacing w:val="-4"/>
          <w:w w:val="110"/>
        </w:rPr>
        <w:t> </w:t>
      </w:r>
      <w:r>
        <w:rPr>
          <w:w w:val="110"/>
        </w:rPr>
        <w:t>Новобогданівської</w:t>
      </w:r>
      <w:r>
        <w:rPr>
          <w:spacing w:val="-3"/>
          <w:w w:val="110"/>
        </w:rPr>
        <w:t> </w:t>
      </w:r>
      <w:r>
        <w:rPr>
          <w:w w:val="110"/>
        </w:rPr>
        <w:t>сільської</w:t>
      </w:r>
      <w:r>
        <w:rPr>
          <w:spacing w:val="-2"/>
          <w:w w:val="110"/>
        </w:rPr>
        <w:t> </w:t>
      </w:r>
      <w:r>
        <w:rPr>
          <w:w w:val="110"/>
        </w:rPr>
        <w:t>обєднаної</w:t>
      </w:r>
    </w:p>
    <w:p>
      <w:pPr>
        <w:pStyle w:val="BodyText"/>
        <w:spacing w:before="21"/>
        <w:ind w:left="3128"/>
      </w:pPr>
      <w:r>
        <w:rPr>
          <w:spacing w:val="-1"/>
          <w:w w:val="110"/>
        </w:rPr>
        <w:t>*****</w:t>
      </w:r>
      <w:r>
        <w:rPr>
          <w:spacing w:val="7"/>
          <w:w w:val="110"/>
        </w:rPr>
        <w:t> </w:t>
      </w:r>
      <w:r>
        <w:rPr>
          <w:spacing w:val="-1"/>
          <w:w w:val="110"/>
          <w:position w:val="1"/>
        </w:rPr>
        <w:t>територіальної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громади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на</w:t>
      </w:r>
      <w:r>
        <w:rPr>
          <w:spacing w:val="-5"/>
          <w:w w:val="110"/>
          <w:position w:val="1"/>
        </w:rPr>
        <w:t> </w:t>
      </w:r>
      <w:r>
        <w:rPr>
          <w:w w:val="110"/>
          <w:position w:val="1"/>
        </w:rPr>
        <w:t>2020</w:t>
      </w:r>
      <w:r>
        <w:rPr>
          <w:spacing w:val="-2"/>
          <w:w w:val="110"/>
          <w:position w:val="1"/>
        </w:rPr>
        <w:t> </w:t>
      </w:r>
      <w:r>
        <w:rPr>
          <w:w w:val="110"/>
          <w:position w:val="1"/>
        </w:rPr>
        <w:t>рік"</w:t>
      </w:r>
    </w:p>
    <w:p>
      <w:pPr>
        <w:spacing w:before="39"/>
        <w:ind w:left="3088" w:right="0" w:firstLine="0"/>
        <w:jc w:val="left"/>
        <w:rPr>
          <w:sz w:val="7"/>
        </w:rPr>
      </w:pPr>
      <w:r>
        <w:rPr>
          <w:w w:val="110"/>
          <w:sz w:val="7"/>
        </w:rPr>
        <w:t>******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65"/>
        <w:ind w:left="3088"/>
      </w:pPr>
      <w:r>
        <w:rPr>
          <w:spacing w:val="-1"/>
          <w:w w:val="110"/>
        </w:rPr>
        <w:t>Начальник</w:t>
      </w:r>
      <w:r>
        <w:rPr>
          <w:spacing w:val="-4"/>
          <w:w w:val="110"/>
        </w:rPr>
        <w:t> </w:t>
      </w:r>
      <w:r>
        <w:rPr>
          <w:spacing w:val="-1"/>
          <w:w w:val="110"/>
        </w:rPr>
        <w:t>фінансового управління</w:t>
      </w:r>
      <w:r>
        <w:rPr>
          <w:spacing w:val="-2"/>
          <w:w w:val="110"/>
        </w:rPr>
        <w:t> </w:t>
      </w:r>
      <w:r>
        <w:rPr>
          <w:spacing w:val="-1"/>
          <w:w w:val="110"/>
        </w:rPr>
        <w:t>Мелітопольської міської</w:t>
      </w:r>
      <w:r>
        <w:rPr>
          <w:spacing w:val="-2"/>
          <w:w w:val="110"/>
        </w:rPr>
        <w:t> </w:t>
      </w:r>
      <w:r>
        <w:rPr>
          <w:w w:val="110"/>
        </w:rPr>
        <w:t>ради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65"/>
        <w:ind w:left="1220"/>
      </w:pPr>
      <w:r>
        <w:rPr>
          <w:spacing w:val="-2"/>
          <w:w w:val="110"/>
        </w:rPr>
        <w:t>Яна ЧАБАН</w:t>
      </w:r>
    </w:p>
    <w:p>
      <w:pPr>
        <w:spacing w:after="0"/>
        <w:sectPr>
          <w:type w:val="continuous"/>
          <w:pgSz w:w="31660" w:h="9240" w:orient="landscape"/>
          <w:pgMar w:top="820" w:bottom="280" w:left="740" w:right="2200"/>
          <w:cols w:num="3" w:equalWidth="0">
            <w:col w:w="7449" w:space="13660"/>
            <w:col w:w="5222" w:space="39"/>
            <w:col w:w="2350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tabs>
          <w:tab w:pos="3393" w:val="left" w:leader="none"/>
        </w:tabs>
        <w:ind w:right="613"/>
        <w:jc w:val="right"/>
      </w:pPr>
      <w:r>
        <w:rPr>
          <w:spacing w:val="-1"/>
          <w:w w:val="110"/>
        </w:rPr>
        <w:t>Мелітопольський</w:t>
      </w:r>
      <w:r>
        <w:rPr>
          <w:spacing w:val="-4"/>
          <w:w w:val="110"/>
        </w:rPr>
        <w:t> </w:t>
      </w:r>
      <w:r>
        <w:rPr>
          <w:w w:val="110"/>
        </w:rPr>
        <w:t>міський</w:t>
      </w:r>
      <w:r>
        <w:rPr>
          <w:spacing w:val="-4"/>
          <w:w w:val="110"/>
        </w:rPr>
        <w:t> </w:t>
      </w:r>
      <w:r>
        <w:rPr>
          <w:w w:val="110"/>
        </w:rPr>
        <w:t>голова</w:t>
        <w:tab/>
      </w:r>
      <w:r>
        <w:rPr>
          <w:spacing w:val="-1"/>
          <w:w w:val="110"/>
        </w:rPr>
        <w:t>Іван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ФЕДОРОВ</w:t>
      </w:r>
    </w:p>
    <w:sectPr>
      <w:type w:val="continuous"/>
      <w:pgSz w:w="31660" w:h="9240" w:orient="landscape"/>
      <w:pgMar w:top="820" w:bottom="280" w:left="740" w:right="2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7"/>
      <w:szCs w:val="7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82"/>
      <w:jc w:val="center"/>
      <w:outlineLvl w:val="1"/>
    </w:pPr>
    <w:rPr>
      <w:rFonts w:ascii="Times New Roman" w:hAnsi="Times New Roman" w:eastAsia="Times New Roman" w:cs="Times New Roman"/>
      <w:b/>
      <w:bCs/>
      <w:sz w:val="7"/>
      <w:szCs w:val="7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2021-09-15T04:55:38Z</dcterms:created>
  <dcterms:modified xsi:type="dcterms:W3CDTF">2021-09-15T04:55:38Z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