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1EC37" w14:textId="77777777" w:rsidR="00512B8E" w:rsidRPr="00C239B4" w:rsidRDefault="00284C3E">
      <w:pPr>
        <w:rPr>
          <w:rFonts w:ascii="Times New Roman" w:eastAsia="Times New Roman" w:hAnsi="Times New Roman" w:cs="Times New Roman"/>
          <w:sz w:val="28"/>
          <w:szCs w:val="28"/>
        </w:rPr>
      </w:pPr>
      <w:r w:rsidRPr="00C239B4">
        <w:rPr>
          <w:rFonts w:ascii="Times New Roman" w:hAnsi="Times New Roman" w:cs="Times New Roman"/>
          <w:noProof/>
          <w:sz w:val="28"/>
          <w:szCs w:val="28"/>
        </w:rPr>
        <w:drawing>
          <wp:anchor distT="0" distB="0" distL="114935" distR="114935" simplePos="0" relativeHeight="251658240" behindDoc="0" locked="0" layoutInCell="1" hidden="0" allowOverlap="1" wp14:anchorId="1EFB01D1" wp14:editId="1E81676D">
            <wp:simplePos x="0" y="0"/>
            <wp:positionH relativeFrom="column">
              <wp:posOffset>2841307</wp:posOffset>
            </wp:positionH>
            <wp:positionV relativeFrom="paragraph">
              <wp:posOffset>0</wp:posOffset>
            </wp:positionV>
            <wp:extent cx="438150" cy="628650"/>
            <wp:effectExtent l="0" t="0" r="0" b="0"/>
            <wp:wrapSquare wrapText="left" distT="0" distB="0" distL="114935" distR="114935"/>
            <wp:docPr id="12060898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l="-278" t="-195" r="-277" b="-195"/>
                    <a:stretch>
                      <a:fillRect/>
                    </a:stretch>
                  </pic:blipFill>
                  <pic:spPr>
                    <a:xfrm>
                      <a:off x="0" y="0"/>
                      <a:ext cx="438150" cy="628650"/>
                    </a:xfrm>
                    <a:prstGeom prst="rect">
                      <a:avLst/>
                    </a:prstGeom>
                    <a:ln/>
                  </pic:spPr>
                </pic:pic>
              </a:graphicData>
            </a:graphic>
          </wp:anchor>
        </w:drawing>
      </w:r>
    </w:p>
    <w:p w14:paraId="1BBFC0F1" w14:textId="77777777" w:rsidR="00512B8E" w:rsidRPr="00C239B4" w:rsidRDefault="00284C3E">
      <w:pPr>
        <w:keepNext/>
        <w:ind w:left="576" w:hanging="576"/>
        <w:jc w:val="center"/>
        <w:rPr>
          <w:rFonts w:ascii="Times New Roman" w:eastAsia="Times New Roman" w:hAnsi="Times New Roman" w:cs="Times New Roman"/>
          <w:b/>
          <w:sz w:val="28"/>
          <w:szCs w:val="28"/>
        </w:rPr>
      </w:pPr>
      <w:r w:rsidRPr="00C239B4">
        <w:rPr>
          <w:rFonts w:ascii="Times New Roman" w:eastAsia="Times New Roman" w:hAnsi="Times New Roman" w:cs="Times New Roman"/>
          <w:b/>
          <w:sz w:val="28"/>
          <w:szCs w:val="28"/>
        </w:rPr>
        <w:br/>
      </w:r>
    </w:p>
    <w:p w14:paraId="2659918E" w14:textId="77777777" w:rsidR="00512B8E" w:rsidRPr="00C239B4" w:rsidRDefault="00512B8E">
      <w:pPr>
        <w:keepNext/>
        <w:ind w:left="576" w:hanging="576"/>
        <w:jc w:val="center"/>
        <w:rPr>
          <w:rFonts w:ascii="Times New Roman" w:eastAsia="Times New Roman" w:hAnsi="Times New Roman" w:cs="Times New Roman"/>
          <w:b/>
          <w:sz w:val="28"/>
          <w:szCs w:val="28"/>
        </w:rPr>
      </w:pPr>
    </w:p>
    <w:p w14:paraId="5531AA4F" w14:textId="77777777" w:rsidR="00512B8E" w:rsidRPr="00C239B4" w:rsidRDefault="00284C3E">
      <w:pPr>
        <w:keepNext/>
        <w:ind w:left="576" w:hanging="576"/>
        <w:jc w:val="center"/>
        <w:rPr>
          <w:rFonts w:ascii="Times New Roman" w:eastAsia="Times New Roman" w:hAnsi="Times New Roman" w:cs="Times New Roman"/>
          <w:b/>
          <w:sz w:val="28"/>
          <w:szCs w:val="28"/>
        </w:rPr>
      </w:pPr>
      <w:r w:rsidRPr="00C239B4">
        <w:rPr>
          <w:rFonts w:ascii="Times New Roman" w:eastAsia="Times New Roman" w:hAnsi="Times New Roman" w:cs="Times New Roman"/>
          <w:b/>
          <w:sz w:val="28"/>
          <w:szCs w:val="28"/>
        </w:rPr>
        <w:t xml:space="preserve">УКРАЇНА </w:t>
      </w:r>
    </w:p>
    <w:p w14:paraId="6D5F7B9A" w14:textId="77777777" w:rsidR="00512B8E" w:rsidRPr="00C239B4" w:rsidRDefault="00284C3E">
      <w:pPr>
        <w:keepNext/>
        <w:ind w:left="1008" w:hanging="1008"/>
        <w:jc w:val="center"/>
        <w:rPr>
          <w:rFonts w:ascii="Times New Roman" w:eastAsia="Times New Roman" w:hAnsi="Times New Roman" w:cs="Times New Roman"/>
          <w:b/>
          <w:sz w:val="28"/>
          <w:szCs w:val="28"/>
        </w:rPr>
      </w:pPr>
      <w:r w:rsidRPr="00C239B4">
        <w:rPr>
          <w:rFonts w:ascii="Times New Roman" w:eastAsia="Times New Roman" w:hAnsi="Times New Roman" w:cs="Times New Roman"/>
          <w:b/>
          <w:sz w:val="28"/>
          <w:szCs w:val="28"/>
        </w:rPr>
        <w:t>ВИКОНАВЧИЙ КОМІТЕТ</w:t>
      </w:r>
    </w:p>
    <w:p w14:paraId="0315BA29" w14:textId="77777777" w:rsidR="00512B8E" w:rsidRPr="00C239B4" w:rsidRDefault="00284C3E">
      <w:pPr>
        <w:keepNext/>
        <w:ind w:left="1008" w:hanging="1008"/>
        <w:jc w:val="center"/>
        <w:rPr>
          <w:rFonts w:ascii="Times New Roman" w:eastAsia="Times New Roman" w:hAnsi="Times New Roman" w:cs="Times New Roman"/>
          <w:b/>
          <w:sz w:val="28"/>
          <w:szCs w:val="28"/>
        </w:rPr>
      </w:pPr>
      <w:r w:rsidRPr="00C239B4">
        <w:rPr>
          <w:rFonts w:ascii="Times New Roman" w:eastAsia="Times New Roman" w:hAnsi="Times New Roman" w:cs="Times New Roman"/>
          <w:b/>
          <w:sz w:val="28"/>
          <w:szCs w:val="28"/>
        </w:rPr>
        <w:t>МЕЛІТОПОЛЬСЬКОЇ  МІСЬКОЇ  РАДИ</w:t>
      </w:r>
    </w:p>
    <w:p w14:paraId="73936A11" w14:textId="77777777" w:rsidR="00512B8E" w:rsidRPr="00C239B4" w:rsidRDefault="00284C3E">
      <w:pPr>
        <w:keepNext/>
        <w:ind w:left="576" w:hanging="576"/>
        <w:jc w:val="center"/>
        <w:rPr>
          <w:rFonts w:ascii="Times New Roman" w:eastAsia="Times New Roman" w:hAnsi="Times New Roman" w:cs="Times New Roman"/>
          <w:b/>
          <w:sz w:val="28"/>
          <w:szCs w:val="28"/>
        </w:rPr>
      </w:pPr>
      <w:r w:rsidRPr="00C239B4">
        <w:rPr>
          <w:rFonts w:ascii="Times New Roman" w:eastAsia="Times New Roman" w:hAnsi="Times New Roman" w:cs="Times New Roman"/>
          <w:b/>
          <w:sz w:val="28"/>
          <w:szCs w:val="28"/>
        </w:rPr>
        <w:t>Запорізької області</w:t>
      </w:r>
    </w:p>
    <w:p w14:paraId="795910B3" w14:textId="77777777" w:rsidR="00512B8E" w:rsidRPr="00C239B4" w:rsidRDefault="00512B8E">
      <w:pPr>
        <w:rPr>
          <w:rFonts w:ascii="Times New Roman" w:eastAsia="Times New Roman" w:hAnsi="Times New Roman" w:cs="Times New Roman"/>
          <w:sz w:val="28"/>
          <w:szCs w:val="28"/>
        </w:rPr>
      </w:pPr>
    </w:p>
    <w:p w14:paraId="68E2A3FA" w14:textId="77777777" w:rsidR="00512B8E" w:rsidRPr="00C239B4" w:rsidRDefault="00284C3E">
      <w:pPr>
        <w:jc w:val="center"/>
        <w:rPr>
          <w:rFonts w:ascii="Times New Roman" w:eastAsia="Times New Roman" w:hAnsi="Times New Roman" w:cs="Times New Roman"/>
          <w:sz w:val="28"/>
          <w:szCs w:val="28"/>
        </w:rPr>
      </w:pPr>
      <w:r w:rsidRPr="00C239B4">
        <w:rPr>
          <w:rFonts w:ascii="Times New Roman" w:eastAsia="Times New Roman" w:hAnsi="Times New Roman" w:cs="Times New Roman"/>
          <w:b/>
          <w:sz w:val="28"/>
          <w:szCs w:val="28"/>
        </w:rPr>
        <w:t>Р І Ш Е Н Н Я</w:t>
      </w:r>
    </w:p>
    <w:p w14:paraId="59B99EE3" w14:textId="77777777" w:rsidR="00512B8E" w:rsidRPr="00C239B4" w:rsidRDefault="00512B8E">
      <w:pPr>
        <w:jc w:val="center"/>
        <w:rPr>
          <w:rFonts w:ascii="Times New Roman" w:eastAsia="Times New Roman" w:hAnsi="Times New Roman" w:cs="Times New Roman"/>
          <w:b/>
          <w:sz w:val="28"/>
          <w:szCs w:val="28"/>
        </w:rPr>
      </w:pPr>
    </w:p>
    <w:p w14:paraId="411147FA" w14:textId="4E81C0E4" w:rsidR="00512B8E" w:rsidRPr="00C239B4" w:rsidRDefault="00303D92" w:rsidP="00303D92">
      <w:pPr>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0</w:t>
      </w:r>
      <w:r w:rsidR="00D878DD">
        <w:rPr>
          <w:rFonts w:ascii="Times New Roman" w:eastAsia="Times New Roman" w:hAnsi="Times New Roman" w:cs="Times New Roman"/>
          <w:b/>
          <w:sz w:val="28"/>
          <w:szCs w:val="28"/>
        </w:rPr>
        <w:t>9</w:t>
      </w:r>
      <w:r>
        <w:rPr>
          <w:rFonts w:ascii="Times New Roman" w:eastAsia="Times New Roman" w:hAnsi="Times New Roman" w:cs="Times New Roman"/>
          <w:b/>
          <w:sz w:val="28"/>
          <w:szCs w:val="28"/>
        </w:rPr>
        <w:t xml:space="preserve">.01.2025 </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№2/8</w:t>
      </w:r>
    </w:p>
    <w:p w14:paraId="4F030FAC" w14:textId="77777777" w:rsidR="00512B8E" w:rsidRPr="00C239B4" w:rsidRDefault="00512B8E">
      <w:pPr>
        <w:jc w:val="center"/>
        <w:rPr>
          <w:rFonts w:ascii="Times New Roman" w:eastAsia="Times New Roman" w:hAnsi="Times New Roman" w:cs="Times New Roman"/>
          <w:b/>
          <w:sz w:val="28"/>
          <w:szCs w:val="28"/>
        </w:rPr>
      </w:pPr>
    </w:p>
    <w:p w14:paraId="437D08C2" w14:textId="7A00BB98" w:rsidR="00512B8E" w:rsidRPr="00C239B4" w:rsidRDefault="00284C3E" w:rsidP="00CE03E4">
      <w:pPr>
        <w:shd w:val="clear" w:color="auto" w:fill="FFFFFF"/>
        <w:jc w:val="both"/>
        <w:rPr>
          <w:rFonts w:ascii="Times New Roman" w:eastAsia="Times New Roman" w:hAnsi="Times New Roman" w:cs="Times New Roman"/>
          <w:sz w:val="28"/>
          <w:szCs w:val="28"/>
        </w:rPr>
      </w:pPr>
      <w:bookmarkStart w:id="0" w:name="_heading=h.gjdgxs" w:colFirst="0" w:colLast="0"/>
      <w:bookmarkStart w:id="1" w:name="_Hlk187249571"/>
      <w:bookmarkEnd w:id="0"/>
      <w:r w:rsidRPr="00C239B4">
        <w:rPr>
          <w:rFonts w:ascii="Times New Roman" w:eastAsia="Times New Roman" w:hAnsi="Times New Roman" w:cs="Times New Roman"/>
          <w:b/>
          <w:sz w:val="28"/>
          <w:szCs w:val="28"/>
        </w:rPr>
        <w:t xml:space="preserve">Про затвердження </w:t>
      </w:r>
      <w:r w:rsidR="00CE03E4">
        <w:rPr>
          <w:rFonts w:ascii="Times New Roman" w:eastAsia="Times New Roman" w:hAnsi="Times New Roman" w:cs="Times New Roman"/>
          <w:b/>
          <w:sz w:val="28"/>
          <w:szCs w:val="28"/>
        </w:rPr>
        <w:t>п</w:t>
      </w:r>
      <w:r w:rsidRPr="00C239B4">
        <w:rPr>
          <w:rFonts w:ascii="Times New Roman" w:eastAsia="Times New Roman" w:hAnsi="Times New Roman" w:cs="Times New Roman"/>
          <w:b/>
          <w:sz w:val="28"/>
          <w:szCs w:val="28"/>
        </w:rPr>
        <w:t xml:space="preserve">оложення про </w:t>
      </w:r>
      <w:r w:rsidR="00CE03E4">
        <w:rPr>
          <w:rFonts w:ascii="Times New Roman" w:eastAsia="Times New Roman" w:hAnsi="Times New Roman" w:cs="Times New Roman"/>
          <w:b/>
          <w:sz w:val="28"/>
          <w:szCs w:val="28"/>
        </w:rPr>
        <w:t>у</w:t>
      </w:r>
      <w:r w:rsidR="00A15AB8" w:rsidRPr="00C239B4">
        <w:rPr>
          <w:rFonts w:ascii="Times New Roman" w:eastAsia="Times New Roman" w:hAnsi="Times New Roman" w:cs="Times New Roman"/>
          <w:b/>
          <w:sz w:val="28"/>
          <w:szCs w:val="28"/>
        </w:rPr>
        <w:t>правління</w:t>
      </w:r>
      <w:r w:rsidRPr="00C239B4">
        <w:rPr>
          <w:rFonts w:ascii="Times New Roman" w:eastAsia="Times New Roman" w:hAnsi="Times New Roman" w:cs="Times New Roman"/>
          <w:b/>
          <w:sz w:val="28"/>
          <w:szCs w:val="28"/>
        </w:rPr>
        <w:t xml:space="preserve"> соціально-економічного розвитку міста виконавчого комітету Мелітопольської міської ради Запорізької області</w:t>
      </w:r>
      <w:r w:rsidR="00CE03E4">
        <w:rPr>
          <w:rFonts w:ascii="Times New Roman" w:eastAsia="Times New Roman" w:hAnsi="Times New Roman" w:cs="Times New Roman"/>
          <w:b/>
          <w:sz w:val="28"/>
          <w:szCs w:val="28"/>
        </w:rPr>
        <w:t xml:space="preserve"> у новій редакції</w:t>
      </w:r>
    </w:p>
    <w:bookmarkEnd w:id="1"/>
    <w:p w14:paraId="2EC5DB0F" w14:textId="77777777" w:rsidR="00512B8E" w:rsidRPr="00C239B4" w:rsidRDefault="00512B8E">
      <w:pPr>
        <w:shd w:val="clear" w:color="auto" w:fill="FFFFFF"/>
        <w:spacing w:line="317" w:lineRule="auto"/>
        <w:jc w:val="both"/>
        <w:rPr>
          <w:rFonts w:ascii="Times New Roman" w:eastAsia="Times New Roman" w:hAnsi="Times New Roman" w:cs="Times New Roman"/>
          <w:sz w:val="28"/>
          <w:szCs w:val="28"/>
        </w:rPr>
      </w:pPr>
    </w:p>
    <w:p w14:paraId="7771AD75" w14:textId="6C1CA9F0" w:rsidR="00512B8E" w:rsidRPr="00C239B4" w:rsidRDefault="00284C3E">
      <w:pPr>
        <w:shd w:val="clear" w:color="auto" w:fill="FFFFFF"/>
        <w:spacing w:line="317" w:lineRule="auto"/>
        <w:ind w:firstLine="720"/>
        <w:jc w:val="both"/>
        <w:rPr>
          <w:rFonts w:ascii="Times New Roman" w:eastAsia="Times New Roman" w:hAnsi="Times New Roman" w:cs="Times New Roman"/>
          <w:sz w:val="28"/>
          <w:szCs w:val="28"/>
        </w:rPr>
      </w:pPr>
      <w:r w:rsidRPr="00C239B4">
        <w:rPr>
          <w:rFonts w:ascii="Times New Roman" w:eastAsia="Times New Roman" w:hAnsi="Times New Roman" w:cs="Times New Roman"/>
          <w:sz w:val="28"/>
          <w:szCs w:val="28"/>
        </w:rPr>
        <w:t>Керуючись Законом України «Про місцеве самоврядування в Україні», відповідно до</w:t>
      </w:r>
      <w:r w:rsidR="00350B84" w:rsidRPr="00C239B4">
        <w:rPr>
          <w:rFonts w:ascii="Times New Roman" w:eastAsia="Times New Roman" w:hAnsi="Times New Roman" w:cs="Times New Roman"/>
          <w:sz w:val="28"/>
          <w:szCs w:val="28"/>
        </w:rPr>
        <w:t xml:space="preserve"> Рішення 43 сесії </w:t>
      </w:r>
      <w:r w:rsidR="00350B84" w:rsidRPr="00C239B4">
        <w:rPr>
          <w:rFonts w:ascii="Times New Roman" w:eastAsia="Times New Roman" w:hAnsi="Times New Roman" w:cs="Times New Roman"/>
          <w:sz w:val="28"/>
          <w:szCs w:val="28"/>
          <w:lang w:val="en-US"/>
        </w:rPr>
        <w:t>VIII</w:t>
      </w:r>
      <w:r w:rsidR="00350B84" w:rsidRPr="00C239B4">
        <w:rPr>
          <w:rFonts w:ascii="Times New Roman" w:eastAsia="Times New Roman" w:hAnsi="Times New Roman" w:cs="Times New Roman"/>
          <w:sz w:val="28"/>
          <w:szCs w:val="28"/>
        </w:rPr>
        <w:t xml:space="preserve"> скликання від 26.11.2024 №1/1 «Про внесення змін у додаток до рішення 1 сесії Мелітопольської міської ради Запорізької області </w:t>
      </w:r>
      <w:r w:rsidR="00350B84" w:rsidRPr="00C239B4">
        <w:rPr>
          <w:rFonts w:ascii="Times New Roman" w:eastAsia="Times New Roman" w:hAnsi="Times New Roman" w:cs="Times New Roman"/>
          <w:sz w:val="28"/>
          <w:szCs w:val="28"/>
          <w:lang w:val="en-US"/>
        </w:rPr>
        <w:t>VIII</w:t>
      </w:r>
      <w:r w:rsidR="00350B84" w:rsidRPr="00C239B4">
        <w:rPr>
          <w:rFonts w:ascii="Times New Roman" w:eastAsia="Times New Roman" w:hAnsi="Times New Roman" w:cs="Times New Roman"/>
          <w:sz w:val="28"/>
          <w:szCs w:val="28"/>
        </w:rPr>
        <w:t xml:space="preserve"> скликання від 17.12.2020 №6/3 «Про затвердження структури та чисельності Мелітопольської міської ради Запорізької області та її виконавчих органів»</w:t>
      </w:r>
      <w:r w:rsidRPr="00C239B4">
        <w:rPr>
          <w:rFonts w:ascii="Times New Roman" w:eastAsia="Times New Roman" w:hAnsi="Times New Roman" w:cs="Times New Roman"/>
          <w:sz w:val="28"/>
          <w:szCs w:val="28"/>
        </w:rPr>
        <w:t>, виконавчий комітет Мелітопольської міської ради Запорізької області</w:t>
      </w:r>
    </w:p>
    <w:p w14:paraId="5F1847A1" w14:textId="77777777" w:rsidR="00512B8E" w:rsidRPr="00C239B4" w:rsidRDefault="00284C3E">
      <w:pPr>
        <w:shd w:val="clear" w:color="auto" w:fill="FFFFFF"/>
        <w:spacing w:line="317" w:lineRule="auto"/>
        <w:ind w:firstLine="708"/>
        <w:jc w:val="both"/>
        <w:rPr>
          <w:rFonts w:ascii="Times New Roman" w:eastAsia="Times New Roman" w:hAnsi="Times New Roman" w:cs="Times New Roman"/>
          <w:sz w:val="28"/>
          <w:szCs w:val="28"/>
        </w:rPr>
      </w:pPr>
      <w:r w:rsidRPr="00C239B4">
        <w:rPr>
          <w:rFonts w:ascii="Times New Roman" w:eastAsia="Times New Roman" w:hAnsi="Times New Roman" w:cs="Times New Roman"/>
          <w:sz w:val="28"/>
          <w:szCs w:val="28"/>
        </w:rPr>
        <w:t xml:space="preserve"> </w:t>
      </w:r>
    </w:p>
    <w:p w14:paraId="4180DB82" w14:textId="77777777" w:rsidR="00512B8E" w:rsidRPr="00C239B4" w:rsidRDefault="00284C3E">
      <w:pPr>
        <w:shd w:val="clear" w:color="auto" w:fill="FFFFFF"/>
        <w:spacing w:line="317" w:lineRule="auto"/>
        <w:jc w:val="both"/>
        <w:rPr>
          <w:rFonts w:ascii="Times New Roman" w:eastAsia="Times New Roman" w:hAnsi="Times New Roman" w:cs="Times New Roman"/>
          <w:sz w:val="28"/>
          <w:szCs w:val="28"/>
        </w:rPr>
      </w:pPr>
      <w:r w:rsidRPr="00C239B4">
        <w:rPr>
          <w:rFonts w:ascii="Times New Roman" w:eastAsia="Times New Roman" w:hAnsi="Times New Roman" w:cs="Times New Roman"/>
          <w:b/>
          <w:sz w:val="28"/>
          <w:szCs w:val="28"/>
        </w:rPr>
        <w:t>ВИРІШИВ:</w:t>
      </w:r>
    </w:p>
    <w:p w14:paraId="0771D2E9" w14:textId="37C020B8" w:rsidR="00512B8E" w:rsidRPr="00C239B4" w:rsidRDefault="00284C3E">
      <w:pPr>
        <w:shd w:val="clear" w:color="auto" w:fill="FFFFFF"/>
        <w:spacing w:line="317" w:lineRule="auto"/>
        <w:ind w:firstLine="708"/>
        <w:jc w:val="both"/>
        <w:rPr>
          <w:rFonts w:ascii="Times New Roman" w:eastAsia="Times New Roman" w:hAnsi="Times New Roman" w:cs="Times New Roman"/>
          <w:sz w:val="28"/>
          <w:szCs w:val="28"/>
        </w:rPr>
      </w:pPr>
      <w:r w:rsidRPr="00C239B4">
        <w:rPr>
          <w:rFonts w:ascii="Times New Roman" w:eastAsia="Times New Roman" w:hAnsi="Times New Roman" w:cs="Times New Roman"/>
          <w:sz w:val="28"/>
          <w:szCs w:val="28"/>
        </w:rPr>
        <w:t xml:space="preserve">1. Затвердити </w:t>
      </w:r>
      <w:r w:rsidR="00CE03E4">
        <w:rPr>
          <w:rFonts w:ascii="Times New Roman" w:eastAsia="Times New Roman" w:hAnsi="Times New Roman" w:cs="Times New Roman"/>
          <w:sz w:val="28"/>
          <w:szCs w:val="28"/>
        </w:rPr>
        <w:t>п</w:t>
      </w:r>
      <w:r w:rsidRPr="00C239B4">
        <w:rPr>
          <w:rFonts w:ascii="Times New Roman" w:eastAsia="Times New Roman" w:hAnsi="Times New Roman" w:cs="Times New Roman"/>
          <w:sz w:val="28"/>
          <w:szCs w:val="28"/>
        </w:rPr>
        <w:t xml:space="preserve">оложення про </w:t>
      </w:r>
      <w:r w:rsidR="00CE03E4">
        <w:rPr>
          <w:rFonts w:ascii="Times New Roman" w:eastAsia="Times New Roman" w:hAnsi="Times New Roman" w:cs="Times New Roman"/>
          <w:sz w:val="28"/>
          <w:szCs w:val="28"/>
        </w:rPr>
        <w:t>у</w:t>
      </w:r>
      <w:r w:rsidR="00A15AB8" w:rsidRPr="00C239B4">
        <w:rPr>
          <w:rFonts w:ascii="Times New Roman" w:eastAsia="Times New Roman" w:hAnsi="Times New Roman" w:cs="Times New Roman"/>
          <w:sz w:val="28"/>
          <w:szCs w:val="28"/>
        </w:rPr>
        <w:t>правління</w:t>
      </w:r>
      <w:r w:rsidRPr="00C239B4">
        <w:rPr>
          <w:rFonts w:ascii="Times New Roman" w:eastAsia="Times New Roman" w:hAnsi="Times New Roman" w:cs="Times New Roman"/>
          <w:sz w:val="28"/>
          <w:szCs w:val="28"/>
        </w:rPr>
        <w:t xml:space="preserve"> соціально-економічного розвитку міста виконавчого комітету Мелітопольської міської ради Запорізької області </w:t>
      </w:r>
      <w:r w:rsidR="00CE03E4">
        <w:rPr>
          <w:rFonts w:ascii="Times New Roman" w:eastAsia="Times New Roman" w:hAnsi="Times New Roman" w:cs="Times New Roman"/>
          <w:sz w:val="28"/>
          <w:szCs w:val="28"/>
        </w:rPr>
        <w:t xml:space="preserve">у новій редакції, що </w:t>
      </w:r>
      <w:r w:rsidRPr="00C239B4">
        <w:rPr>
          <w:rFonts w:ascii="Times New Roman" w:eastAsia="Times New Roman" w:hAnsi="Times New Roman" w:cs="Times New Roman"/>
          <w:sz w:val="28"/>
          <w:szCs w:val="28"/>
        </w:rPr>
        <w:t>додається.</w:t>
      </w:r>
    </w:p>
    <w:p w14:paraId="34B4EF77" w14:textId="77777777" w:rsidR="00512B8E" w:rsidRPr="00C239B4" w:rsidRDefault="00284C3E">
      <w:pPr>
        <w:shd w:val="clear" w:color="auto" w:fill="FFFFFF"/>
        <w:spacing w:line="317" w:lineRule="auto"/>
        <w:ind w:firstLine="708"/>
        <w:jc w:val="both"/>
        <w:rPr>
          <w:rFonts w:ascii="Times New Roman" w:eastAsia="Times New Roman" w:hAnsi="Times New Roman" w:cs="Times New Roman"/>
          <w:sz w:val="28"/>
          <w:szCs w:val="28"/>
        </w:rPr>
      </w:pPr>
      <w:r w:rsidRPr="00C239B4">
        <w:rPr>
          <w:rFonts w:ascii="Times New Roman" w:eastAsia="Times New Roman" w:hAnsi="Times New Roman" w:cs="Times New Roman"/>
          <w:sz w:val="28"/>
          <w:szCs w:val="28"/>
        </w:rPr>
        <w:t xml:space="preserve">2. Контроль за виконанням цього рішення покласти на першого заступника міського голови з питань діяльності виконавчих органів ради </w:t>
      </w:r>
      <w:r w:rsidR="0073762E" w:rsidRPr="00C239B4">
        <w:rPr>
          <w:rFonts w:ascii="Times New Roman" w:eastAsia="Times New Roman" w:hAnsi="Times New Roman" w:cs="Times New Roman"/>
          <w:sz w:val="28"/>
          <w:szCs w:val="28"/>
        </w:rPr>
        <w:t>Ірину РУДАКОВУ</w:t>
      </w:r>
      <w:r w:rsidRPr="00C239B4">
        <w:rPr>
          <w:rFonts w:ascii="Times New Roman" w:eastAsia="Times New Roman" w:hAnsi="Times New Roman" w:cs="Times New Roman"/>
          <w:sz w:val="28"/>
          <w:szCs w:val="28"/>
        </w:rPr>
        <w:t>.</w:t>
      </w:r>
    </w:p>
    <w:p w14:paraId="1C537243" w14:textId="77777777" w:rsidR="00512B8E" w:rsidRPr="00C239B4" w:rsidRDefault="00512B8E">
      <w:pPr>
        <w:shd w:val="clear" w:color="auto" w:fill="FFFFFF"/>
        <w:spacing w:line="317" w:lineRule="auto"/>
        <w:jc w:val="both"/>
        <w:rPr>
          <w:rFonts w:ascii="Times New Roman" w:eastAsia="Times New Roman" w:hAnsi="Times New Roman" w:cs="Times New Roman"/>
          <w:sz w:val="28"/>
          <w:szCs w:val="28"/>
        </w:rPr>
      </w:pPr>
    </w:p>
    <w:p w14:paraId="3BD1B014" w14:textId="77777777" w:rsidR="00512B8E" w:rsidRPr="00C239B4" w:rsidRDefault="00512B8E">
      <w:pPr>
        <w:shd w:val="clear" w:color="auto" w:fill="FFFFFF"/>
        <w:spacing w:line="317" w:lineRule="auto"/>
        <w:jc w:val="both"/>
        <w:rPr>
          <w:rFonts w:ascii="Times New Roman" w:eastAsia="Times New Roman" w:hAnsi="Times New Roman" w:cs="Times New Roman"/>
          <w:sz w:val="28"/>
          <w:szCs w:val="28"/>
        </w:rPr>
      </w:pPr>
    </w:p>
    <w:p w14:paraId="765CBB2A" w14:textId="77777777" w:rsidR="00512B8E" w:rsidRPr="00C239B4" w:rsidRDefault="00284C3E">
      <w:pPr>
        <w:jc w:val="both"/>
        <w:rPr>
          <w:rFonts w:ascii="Times New Roman" w:eastAsia="Times New Roman" w:hAnsi="Times New Roman" w:cs="Times New Roman"/>
          <w:sz w:val="28"/>
          <w:szCs w:val="28"/>
        </w:rPr>
      </w:pPr>
      <w:r w:rsidRPr="00C239B4">
        <w:rPr>
          <w:rFonts w:ascii="Times New Roman" w:eastAsia="Times New Roman" w:hAnsi="Times New Roman" w:cs="Times New Roman"/>
          <w:sz w:val="28"/>
          <w:szCs w:val="28"/>
        </w:rPr>
        <w:t>Секретар Мелітопольської міської ради</w:t>
      </w:r>
      <w:r w:rsidRPr="00C239B4">
        <w:rPr>
          <w:rFonts w:ascii="Times New Roman" w:eastAsia="Times New Roman" w:hAnsi="Times New Roman" w:cs="Times New Roman"/>
          <w:sz w:val="28"/>
          <w:szCs w:val="28"/>
        </w:rPr>
        <w:tab/>
      </w:r>
      <w:r w:rsidRPr="00C239B4">
        <w:rPr>
          <w:rFonts w:ascii="Times New Roman" w:eastAsia="Times New Roman" w:hAnsi="Times New Roman" w:cs="Times New Roman"/>
          <w:sz w:val="28"/>
          <w:szCs w:val="28"/>
        </w:rPr>
        <w:tab/>
      </w:r>
      <w:r w:rsidRPr="00C239B4">
        <w:rPr>
          <w:rFonts w:ascii="Times New Roman" w:eastAsia="Times New Roman" w:hAnsi="Times New Roman" w:cs="Times New Roman"/>
          <w:sz w:val="28"/>
          <w:szCs w:val="28"/>
        </w:rPr>
        <w:tab/>
      </w:r>
      <w:r w:rsidRPr="00C239B4">
        <w:rPr>
          <w:rFonts w:ascii="Times New Roman" w:eastAsia="Times New Roman" w:hAnsi="Times New Roman" w:cs="Times New Roman"/>
          <w:sz w:val="28"/>
          <w:szCs w:val="28"/>
        </w:rPr>
        <w:tab/>
        <w:t xml:space="preserve">     Рома РОМАНОВ</w:t>
      </w:r>
    </w:p>
    <w:p w14:paraId="5E853A89" w14:textId="77777777" w:rsidR="00512B8E" w:rsidRPr="00C239B4" w:rsidRDefault="00512B8E">
      <w:pPr>
        <w:jc w:val="both"/>
        <w:rPr>
          <w:rFonts w:ascii="Times New Roman" w:eastAsia="Times New Roman" w:hAnsi="Times New Roman" w:cs="Times New Roman"/>
          <w:sz w:val="28"/>
          <w:szCs w:val="28"/>
        </w:rPr>
      </w:pPr>
    </w:p>
    <w:p w14:paraId="38237269" w14:textId="77777777" w:rsidR="00512B8E" w:rsidRPr="00C239B4" w:rsidRDefault="00512B8E">
      <w:pPr>
        <w:jc w:val="both"/>
        <w:rPr>
          <w:rFonts w:ascii="Times New Roman" w:eastAsia="Times New Roman" w:hAnsi="Times New Roman" w:cs="Times New Roman"/>
          <w:sz w:val="28"/>
          <w:szCs w:val="28"/>
        </w:rPr>
      </w:pPr>
    </w:p>
    <w:p w14:paraId="42E8FB6A" w14:textId="77777777" w:rsidR="006C1989" w:rsidRPr="00C239B4" w:rsidRDefault="006C1989">
      <w:pPr>
        <w:jc w:val="both"/>
        <w:rPr>
          <w:rFonts w:ascii="Times New Roman" w:eastAsia="Times New Roman" w:hAnsi="Times New Roman" w:cs="Times New Roman"/>
          <w:sz w:val="28"/>
          <w:szCs w:val="28"/>
        </w:rPr>
      </w:pPr>
    </w:p>
    <w:p w14:paraId="62ACFBE2" w14:textId="77777777" w:rsidR="00350B84" w:rsidRDefault="00350B84">
      <w:pPr>
        <w:jc w:val="both"/>
        <w:rPr>
          <w:rFonts w:ascii="Times New Roman" w:eastAsia="Times New Roman" w:hAnsi="Times New Roman" w:cs="Times New Roman"/>
          <w:sz w:val="28"/>
          <w:szCs w:val="28"/>
        </w:rPr>
      </w:pPr>
    </w:p>
    <w:p w14:paraId="77209E31" w14:textId="77777777" w:rsidR="00CE03E4" w:rsidRPr="00C239B4" w:rsidRDefault="00CE03E4">
      <w:pPr>
        <w:jc w:val="both"/>
        <w:rPr>
          <w:rFonts w:ascii="Times New Roman" w:eastAsia="Times New Roman" w:hAnsi="Times New Roman" w:cs="Times New Roman"/>
          <w:sz w:val="28"/>
          <w:szCs w:val="28"/>
        </w:rPr>
      </w:pPr>
    </w:p>
    <w:p w14:paraId="6253309A" w14:textId="77777777" w:rsidR="00350B84" w:rsidRDefault="00350B84">
      <w:pPr>
        <w:jc w:val="both"/>
        <w:rPr>
          <w:rFonts w:ascii="Times New Roman" w:eastAsia="Times New Roman" w:hAnsi="Times New Roman" w:cs="Times New Roman"/>
          <w:sz w:val="28"/>
          <w:szCs w:val="28"/>
        </w:rPr>
      </w:pPr>
    </w:p>
    <w:p w14:paraId="16F837A9" w14:textId="77777777" w:rsidR="00303D92" w:rsidRPr="00C239B4" w:rsidRDefault="00303D92">
      <w:pPr>
        <w:jc w:val="both"/>
        <w:rPr>
          <w:rFonts w:ascii="Times New Roman" w:eastAsia="Times New Roman" w:hAnsi="Times New Roman" w:cs="Times New Roman"/>
          <w:sz w:val="28"/>
          <w:szCs w:val="28"/>
        </w:rPr>
      </w:pPr>
    </w:p>
    <w:p w14:paraId="3F7C1C43" w14:textId="77777777" w:rsidR="00350B84" w:rsidRPr="00C239B4" w:rsidRDefault="00350B84">
      <w:pPr>
        <w:jc w:val="both"/>
        <w:rPr>
          <w:rFonts w:ascii="Times New Roman" w:eastAsia="Times New Roman" w:hAnsi="Times New Roman" w:cs="Times New Roman"/>
          <w:sz w:val="28"/>
          <w:szCs w:val="28"/>
        </w:rPr>
      </w:pPr>
    </w:p>
    <w:p w14:paraId="133AE90D" w14:textId="6B05E9DB" w:rsidR="00C239B4" w:rsidRPr="00C239B4" w:rsidRDefault="00C239B4">
      <w:pPr>
        <w:suppressAutoHyphens w:val="0"/>
        <w:rPr>
          <w:rFonts w:ascii="Times New Roman" w:eastAsia="Times New Roman" w:hAnsi="Times New Roman" w:cs="Times New Roman"/>
          <w:b/>
          <w:color w:val="000000"/>
          <w:sz w:val="28"/>
          <w:szCs w:val="28"/>
          <w:highlight w:val="white"/>
        </w:rPr>
      </w:pPr>
    </w:p>
    <w:p w14:paraId="12CEDE16" w14:textId="075AD356" w:rsidR="00C239B4" w:rsidRPr="00C239B4" w:rsidRDefault="00C239B4" w:rsidP="00C239B4">
      <w:pPr>
        <w:ind w:firstLine="708"/>
        <w:rPr>
          <w:rFonts w:ascii="Times New Roman" w:hAnsi="Times New Roman" w:cs="Times New Roman"/>
          <w:sz w:val="28"/>
          <w:szCs w:val="28"/>
        </w:rPr>
      </w:pPr>
      <w:r w:rsidRPr="00C239B4">
        <w:rPr>
          <w:rFonts w:ascii="Times New Roman" w:eastAsia="Liberation Serif" w:hAnsi="Times New Roman" w:cs="Times New Roman"/>
          <w:sz w:val="28"/>
          <w:szCs w:val="28"/>
        </w:rPr>
        <w:tab/>
        <w:t xml:space="preserve">   </w:t>
      </w:r>
      <w:r w:rsidRPr="00C239B4">
        <w:rPr>
          <w:rFonts w:ascii="Times New Roman" w:eastAsia="Liberation Serif" w:hAnsi="Times New Roman" w:cs="Times New Roman"/>
          <w:sz w:val="28"/>
          <w:szCs w:val="28"/>
        </w:rPr>
        <w:tab/>
      </w:r>
      <w:r w:rsidRPr="00C239B4">
        <w:rPr>
          <w:rFonts w:ascii="Times New Roman" w:eastAsia="Liberation Serif" w:hAnsi="Times New Roman" w:cs="Times New Roman"/>
          <w:sz w:val="28"/>
          <w:szCs w:val="28"/>
        </w:rPr>
        <w:tab/>
      </w:r>
      <w:r w:rsidRPr="00C239B4">
        <w:rPr>
          <w:rFonts w:ascii="Times New Roman" w:eastAsia="Liberation Serif" w:hAnsi="Times New Roman" w:cs="Times New Roman"/>
          <w:sz w:val="28"/>
          <w:szCs w:val="28"/>
        </w:rPr>
        <w:tab/>
      </w:r>
      <w:r w:rsidRPr="00C239B4">
        <w:rPr>
          <w:rFonts w:ascii="Times New Roman" w:eastAsia="Liberation Serif" w:hAnsi="Times New Roman" w:cs="Times New Roman"/>
          <w:sz w:val="28"/>
          <w:szCs w:val="28"/>
        </w:rPr>
        <w:tab/>
      </w:r>
      <w:r w:rsidRPr="00C239B4">
        <w:rPr>
          <w:rFonts w:ascii="Times New Roman" w:eastAsia="Liberation Serif" w:hAnsi="Times New Roman" w:cs="Times New Roman"/>
          <w:sz w:val="28"/>
          <w:szCs w:val="28"/>
        </w:rPr>
        <w:tab/>
      </w:r>
      <w:r w:rsidRPr="00C239B4">
        <w:rPr>
          <w:rFonts w:ascii="Times New Roman" w:eastAsia="Liberation Serif" w:hAnsi="Times New Roman" w:cs="Times New Roman"/>
          <w:sz w:val="28"/>
          <w:szCs w:val="28"/>
        </w:rPr>
        <w:tab/>
      </w:r>
      <w:r w:rsidRPr="00C239B4">
        <w:rPr>
          <w:rFonts w:ascii="Times New Roman" w:hAnsi="Times New Roman" w:cs="Times New Roman"/>
          <w:sz w:val="28"/>
          <w:szCs w:val="28"/>
        </w:rPr>
        <w:t xml:space="preserve">Додаток </w:t>
      </w:r>
    </w:p>
    <w:p w14:paraId="252AB342" w14:textId="426A46C9" w:rsidR="00C239B4" w:rsidRPr="00C239B4" w:rsidRDefault="00C239B4" w:rsidP="00C239B4">
      <w:pPr>
        <w:rPr>
          <w:rFonts w:ascii="Times New Roman" w:hAnsi="Times New Roman" w:cs="Times New Roman"/>
          <w:sz w:val="28"/>
          <w:szCs w:val="28"/>
        </w:rPr>
      </w:pP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t>до рішення виконавчого комітету</w:t>
      </w:r>
    </w:p>
    <w:p w14:paraId="722BA678" w14:textId="022A5DDF" w:rsidR="00C239B4" w:rsidRPr="00C239B4" w:rsidRDefault="00C239B4" w:rsidP="00C239B4">
      <w:pPr>
        <w:rPr>
          <w:rFonts w:ascii="Times New Roman" w:hAnsi="Times New Roman" w:cs="Times New Roman"/>
          <w:sz w:val="28"/>
          <w:szCs w:val="28"/>
        </w:rPr>
      </w:pP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t>Мелітопольської міської ради</w:t>
      </w:r>
    </w:p>
    <w:p w14:paraId="0F9E2BFA" w14:textId="2E5FE71D" w:rsidR="00C239B4" w:rsidRPr="00C239B4" w:rsidRDefault="00C239B4" w:rsidP="00C239B4">
      <w:pPr>
        <w:rPr>
          <w:rFonts w:ascii="Times New Roman" w:hAnsi="Times New Roman" w:cs="Times New Roman"/>
          <w:sz w:val="28"/>
          <w:szCs w:val="28"/>
        </w:rPr>
      </w:pP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t xml:space="preserve">Запорізької області </w:t>
      </w:r>
    </w:p>
    <w:p w14:paraId="4209DC54" w14:textId="16D419CD" w:rsidR="00C239B4" w:rsidRPr="00C239B4" w:rsidRDefault="00C239B4" w:rsidP="00C239B4">
      <w:pPr>
        <w:rPr>
          <w:rFonts w:ascii="Times New Roman" w:hAnsi="Times New Roman" w:cs="Times New Roman"/>
          <w:sz w:val="28"/>
          <w:szCs w:val="28"/>
        </w:rPr>
      </w:pP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r>
      <w:r w:rsidRPr="00C239B4">
        <w:rPr>
          <w:rFonts w:ascii="Times New Roman" w:hAnsi="Times New Roman" w:cs="Times New Roman"/>
          <w:sz w:val="28"/>
          <w:szCs w:val="28"/>
        </w:rPr>
        <w:tab/>
        <w:t xml:space="preserve">від </w:t>
      </w:r>
      <w:r w:rsidR="00EA3B00">
        <w:rPr>
          <w:rFonts w:ascii="Times New Roman" w:hAnsi="Times New Roman" w:cs="Times New Roman"/>
          <w:sz w:val="28"/>
          <w:szCs w:val="28"/>
        </w:rPr>
        <w:t>09.01.2025</w:t>
      </w:r>
      <w:r w:rsidRPr="00C239B4">
        <w:rPr>
          <w:rFonts w:ascii="Times New Roman" w:hAnsi="Times New Roman" w:cs="Times New Roman"/>
          <w:sz w:val="28"/>
          <w:szCs w:val="28"/>
        </w:rPr>
        <w:t xml:space="preserve"> № </w:t>
      </w:r>
      <w:r w:rsidR="00EA3B00">
        <w:rPr>
          <w:rFonts w:ascii="Times New Roman" w:hAnsi="Times New Roman" w:cs="Times New Roman"/>
          <w:sz w:val="28"/>
          <w:szCs w:val="28"/>
        </w:rPr>
        <w:t>2/8</w:t>
      </w:r>
    </w:p>
    <w:p w14:paraId="7EB1C5C5" w14:textId="77777777" w:rsidR="00C239B4" w:rsidRPr="00C239B4" w:rsidRDefault="00C239B4" w:rsidP="00C239B4">
      <w:pPr>
        <w:jc w:val="center"/>
        <w:rPr>
          <w:rFonts w:ascii="Times New Roman" w:hAnsi="Times New Roman" w:cs="Times New Roman"/>
          <w:b/>
          <w:bCs/>
          <w:color w:val="000000"/>
          <w:sz w:val="28"/>
          <w:szCs w:val="28"/>
          <w:shd w:val="clear" w:color="auto" w:fill="FFFFFF"/>
        </w:rPr>
      </w:pPr>
    </w:p>
    <w:p w14:paraId="04FD1D97" w14:textId="77777777" w:rsidR="00C239B4" w:rsidRPr="00C239B4" w:rsidRDefault="00C239B4" w:rsidP="00C239B4">
      <w:pPr>
        <w:jc w:val="center"/>
        <w:rPr>
          <w:rFonts w:ascii="Times New Roman" w:hAnsi="Times New Roman" w:cs="Times New Roman"/>
          <w:sz w:val="28"/>
          <w:szCs w:val="28"/>
        </w:rPr>
      </w:pPr>
      <w:r w:rsidRPr="00C239B4">
        <w:rPr>
          <w:rFonts w:ascii="Times New Roman" w:hAnsi="Times New Roman" w:cs="Times New Roman"/>
          <w:b/>
          <w:bCs/>
          <w:color w:val="000000"/>
          <w:sz w:val="28"/>
          <w:szCs w:val="28"/>
          <w:shd w:val="clear" w:color="auto" w:fill="FFFFFF"/>
        </w:rPr>
        <w:t xml:space="preserve">Положення </w:t>
      </w:r>
    </w:p>
    <w:p w14:paraId="7D64E99E" w14:textId="77777777" w:rsidR="00C239B4" w:rsidRPr="00C239B4" w:rsidRDefault="00C239B4" w:rsidP="00C239B4">
      <w:pPr>
        <w:jc w:val="center"/>
        <w:rPr>
          <w:rFonts w:ascii="Times New Roman" w:hAnsi="Times New Roman" w:cs="Times New Roman"/>
          <w:sz w:val="28"/>
          <w:szCs w:val="28"/>
        </w:rPr>
      </w:pPr>
      <w:r w:rsidRPr="00C239B4">
        <w:rPr>
          <w:rFonts w:ascii="Times New Roman" w:hAnsi="Times New Roman" w:cs="Times New Roman"/>
          <w:b/>
          <w:bCs/>
          <w:color w:val="000000"/>
          <w:sz w:val="28"/>
          <w:szCs w:val="28"/>
          <w:shd w:val="clear" w:color="auto" w:fill="FFFFFF"/>
        </w:rPr>
        <w:t xml:space="preserve">про управління соціально-економічного розвитку міста виконавчого комітету Мелітопольської міської ради Запорізької області </w:t>
      </w:r>
    </w:p>
    <w:p w14:paraId="23634258" w14:textId="77777777" w:rsidR="00C239B4" w:rsidRPr="00C239B4" w:rsidRDefault="00C239B4" w:rsidP="00C239B4">
      <w:pPr>
        <w:jc w:val="center"/>
        <w:rPr>
          <w:rFonts w:ascii="Times New Roman" w:hAnsi="Times New Roman" w:cs="Times New Roman"/>
          <w:b/>
          <w:bCs/>
          <w:color w:val="000000"/>
          <w:sz w:val="28"/>
          <w:szCs w:val="28"/>
          <w:shd w:val="clear" w:color="auto" w:fill="FFFFFF"/>
        </w:rPr>
      </w:pPr>
    </w:p>
    <w:p w14:paraId="31F4EBD5" w14:textId="77777777" w:rsidR="00C239B4" w:rsidRPr="00C239B4" w:rsidRDefault="00C239B4" w:rsidP="00C239B4">
      <w:pPr>
        <w:numPr>
          <w:ilvl w:val="0"/>
          <w:numId w:val="6"/>
        </w:numPr>
        <w:rPr>
          <w:rFonts w:ascii="Times New Roman" w:hAnsi="Times New Roman" w:cs="Times New Roman"/>
          <w:b/>
          <w:bCs/>
          <w:color w:val="000000"/>
          <w:sz w:val="28"/>
          <w:szCs w:val="28"/>
          <w:shd w:val="clear" w:color="auto" w:fill="FFFFFF"/>
        </w:rPr>
      </w:pPr>
      <w:r w:rsidRPr="00C239B4">
        <w:rPr>
          <w:rFonts w:ascii="Times New Roman" w:hAnsi="Times New Roman" w:cs="Times New Roman"/>
          <w:b/>
          <w:bCs/>
          <w:color w:val="000000"/>
          <w:sz w:val="28"/>
          <w:szCs w:val="28"/>
          <w:shd w:val="clear" w:color="auto" w:fill="FFFFFF"/>
        </w:rPr>
        <w:t>Загальні положення</w:t>
      </w:r>
    </w:p>
    <w:p w14:paraId="1C081742" w14:textId="77777777" w:rsidR="00C239B4" w:rsidRPr="00C239B4" w:rsidRDefault="00C239B4" w:rsidP="00C239B4">
      <w:pPr>
        <w:ind w:left="1069"/>
        <w:rPr>
          <w:rFonts w:ascii="Times New Roman" w:hAnsi="Times New Roman" w:cs="Times New Roman"/>
          <w:b/>
          <w:bCs/>
          <w:sz w:val="28"/>
          <w:szCs w:val="28"/>
        </w:rPr>
      </w:pPr>
    </w:p>
    <w:p w14:paraId="7D710063" w14:textId="77777777" w:rsidR="00C239B4" w:rsidRPr="00C239B4" w:rsidRDefault="00C239B4" w:rsidP="00C239B4">
      <w:pPr>
        <w:jc w:val="both"/>
        <w:rPr>
          <w:rFonts w:ascii="Times New Roman" w:hAnsi="Times New Roman" w:cs="Times New Roman"/>
          <w:sz w:val="28"/>
          <w:szCs w:val="28"/>
        </w:rPr>
      </w:pPr>
      <w:r w:rsidRPr="00C239B4">
        <w:rPr>
          <w:rFonts w:ascii="Times New Roman" w:hAnsi="Times New Roman" w:cs="Times New Roman"/>
          <w:color w:val="000000"/>
          <w:sz w:val="28"/>
          <w:szCs w:val="28"/>
          <w:shd w:val="clear" w:color="auto" w:fill="FFFFFF"/>
        </w:rPr>
        <w:tab/>
        <w:t>1.1. Управління соціально-економічного розвитку міста виконавчого комітету Мелітопольської міської ради Запорізької області (далі - Управління) є структурним підрозділом виконавчого комітету Мелітопольської міської ради Запорізької області (далі – виконавчий комітет).</w:t>
      </w:r>
    </w:p>
    <w:p w14:paraId="7328C5C1" w14:textId="77777777" w:rsidR="00C239B4" w:rsidRPr="00C239B4" w:rsidRDefault="00C239B4" w:rsidP="00C239B4">
      <w:pPr>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ab/>
        <w:t>1.2. Управління є підзвітним і підконтрольним Мелітопольській міській раді Запорізької області, підпорядковане її виконавчому комітету, Мелітопольському міському голові, першому заступнику міського голови з питань діяльності виконавчих органів ради, згідно із затвердженою структурою Мелітопольської міської ради Запорізької області (далі - міська рада) та її виконавчого комітету.</w:t>
      </w:r>
    </w:p>
    <w:p w14:paraId="7E377D9D" w14:textId="77777777" w:rsidR="00C239B4" w:rsidRPr="00C239B4" w:rsidRDefault="00C239B4" w:rsidP="00C239B4">
      <w:pPr>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ab/>
        <w:t>1.3. Управління забезпечує виконання повноважень у сфері соціально-економічного розвитку міста.</w:t>
      </w:r>
    </w:p>
    <w:p w14:paraId="31DADDA8" w14:textId="77777777" w:rsidR="00C239B4" w:rsidRPr="00C239B4" w:rsidRDefault="00C239B4" w:rsidP="00C239B4">
      <w:pPr>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ab/>
        <w:t xml:space="preserve">1.4. У своїй діяльності Управління керується Конституцією України, законами України, постановами Верховної Ради України, актами та дорученнями Президента України, декретами, постановами і розпорядженнями Кабінету Міністрів України, наказами профільних міністерств України, рішеннями сесій міської ради та її виконавчого комітету, розпорядженнями і дорученнями міського голови, </w:t>
      </w:r>
      <w:r w:rsidRPr="00C239B4">
        <w:rPr>
          <w:rFonts w:ascii="Times New Roman" w:hAnsi="Times New Roman" w:cs="Times New Roman"/>
          <w:color w:val="000000"/>
          <w:sz w:val="28"/>
          <w:szCs w:val="28"/>
          <w:highlight w:val="white"/>
        </w:rPr>
        <w:t>регламентами міської ради та її виконавчого комітету,</w:t>
      </w:r>
      <w:r w:rsidRPr="00C239B4">
        <w:rPr>
          <w:rFonts w:ascii="Times New Roman" w:hAnsi="Times New Roman" w:cs="Times New Roman"/>
          <w:color w:val="000000"/>
          <w:sz w:val="28"/>
          <w:szCs w:val="28"/>
        </w:rPr>
        <w:t xml:space="preserve"> </w:t>
      </w:r>
      <w:r w:rsidRPr="00C239B4">
        <w:rPr>
          <w:rFonts w:ascii="Times New Roman" w:hAnsi="Times New Roman" w:cs="Times New Roman"/>
          <w:color w:val="000000"/>
          <w:sz w:val="28"/>
          <w:szCs w:val="28"/>
          <w:shd w:val="clear" w:color="auto" w:fill="FFFFFF"/>
        </w:rPr>
        <w:t>а також цим Положенням.</w:t>
      </w:r>
    </w:p>
    <w:p w14:paraId="347645FB" w14:textId="77777777" w:rsidR="00C239B4" w:rsidRPr="00C239B4" w:rsidRDefault="00C239B4" w:rsidP="00C239B4">
      <w:pPr>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ab/>
        <w:t>1.5. Працівники Управління є посадовими особами органів місцевого самоврядування, їх основні права та обов’язки, відповідність та умови праці і соціально-побутового забезпечення визначаються Законом України «Про службу в органах місцевого самоврядування» та іншими законодавчими актами.</w:t>
      </w:r>
    </w:p>
    <w:p w14:paraId="386780C1" w14:textId="77777777" w:rsidR="00C239B4" w:rsidRPr="00C239B4" w:rsidRDefault="00C239B4" w:rsidP="00C239B4">
      <w:pPr>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ab/>
        <w:t>1.6. Управління при вирішенні питань, які належать до його компетенції, взаємодіє зі структурними підрозділами міської ради та її виконавчого комітету, громадськими об’єднаннями, в межах наданих повноважень.</w:t>
      </w:r>
    </w:p>
    <w:p w14:paraId="75C34C65" w14:textId="77777777" w:rsidR="00C239B4" w:rsidRPr="00C239B4" w:rsidRDefault="00C239B4" w:rsidP="00C239B4">
      <w:pPr>
        <w:jc w:val="both"/>
        <w:rPr>
          <w:rFonts w:ascii="Times New Roman" w:hAnsi="Times New Roman" w:cs="Times New Roman"/>
          <w:sz w:val="28"/>
          <w:szCs w:val="28"/>
        </w:rPr>
      </w:pPr>
      <w:r w:rsidRPr="00C239B4">
        <w:rPr>
          <w:rFonts w:ascii="Times New Roman" w:hAnsi="Times New Roman" w:cs="Times New Roman"/>
          <w:color w:val="000000"/>
          <w:sz w:val="28"/>
          <w:szCs w:val="28"/>
          <w:shd w:val="clear" w:color="auto" w:fill="FFFFFF"/>
        </w:rPr>
        <w:tab/>
      </w:r>
      <w:r w:rsidRPr="00C239B4">
        <w:rPr>
          <w:rFonts w:ascii="Times New Roman" w:hAnsi="Times New Roman" w:cs="Times New Roman"/>
          <w:color w:val="000000"/>
          <w:sz w:val="28"/>
          <w:szCs w:val="28"/>
          <w:shd w:val="clear" w:color="auto" w:fill="FFFFFF"/>
        </w:rPr>
        <w:tab/>
      </w:r>
      <w:r w:rsidRPr="00C239B4">
        <w:rPr>
          <w:rFonts w:ascii="Times New Roman" w:hAnsi="Times New Roman" w:cs="Times New Roman"/>
          <w:color w:val="000000"/>
          <w:sz w:val="28"/>
          <w:szCs w:val="28"/>
          <w:shd w:val="clear" w:color="auto" w:fill="FFFFFF"/>
        </w:rPr>
        <w:tab/>
      </w:r>
    </w:p>
    <w:p w14:paraId="6056A830" w14:textId="77777777" w:rsidR="00C239B4" w:rsidRPr="00C239B4" w:rsidRDefault="00C239B4" w:rsidP="00C239B4">
      <w:pPr>
        <w:jc w:val="both"/>
        <w:rPr>
          <w:rFonts w:ascii="Times New Roman" w:hAnsi="Times New Roman" w:cs="Times New Roman"/>
          <w:b/>
          <w:bCs/>
          <w:color w:val="000000"/>
          <w:sz w:val="28"/>
          <w:szCs w:val="28"/>
          <w:shd w:val="clear" w:color="auto" w:fill="FFFFFF"/>
        </w:rPr>
      </w:pPr>
      <w:r w:rsidRPr="00C239B4">
        <w:rPr>
          <w:rFonts w:ascii="Times New Roman" w:hAnsi="Times New Roman" w:cs="Times New Roman"/>
          <w:color w:val="000000"/>
          <w:sz w:val="28"/>
          <w:szCs w:val="28"/>
          <w:shd w:val="clear" w:color="auto" w:fill="FFFFFF"/>
        </w:rPr>
        <w:tab/>
      </w:r>
      <w:r w:rsidRPr="00C239B4">
        <w:rPr>
          <w:rFonts w:ascii="Times New Roman" w:hAnsi="Times New Roman" w:cs="Times New Roman"/>
          <w:b/>
          <w:bCs/>
          <w:color w:val="000000"/>
          <w:sz w:val="28"/>
          <w:szCs w:val="28"/>
          <w:shd w:val="clear" w:color="auto" w:fill="FFFFFF"/>
        </w:rPr>
        <w:t>2. Мета і завдання Управління</w:t>
      </w:r>
    </w:p>
    <w:p w14:paraId="777F300C" w14:textId="77777777" w:rsidR="00C239B4" w:rsidRPr="00C239B4" w:rsidRDefault="00C239B4" w:rsidP="00C239B4">
      <w:pPr>
        <w:jc w:val="both"/>
        <w:rPr>
          <w:rFonts w:ascii="Times New Roman" w:hAnsi="Times New Roman" w:cs="Times New Roman"/>
          <w:color w:val="000000"/>
          <w:sz w:val="28"/>
          <w:szCs w:val="28"/>
          <w:shd w:val="clear" w:color="auto" w:fill="FFFFFF"/>
        </w:rPr>
      </w:pPr>
    </w:p>
    <w:p w14:paraId="65632ACD" w14:textId="77777777" w:rsidR="00C239B4" w:rsidRPr="00C239B4" w:rsidRDefault="00C239B4" w:rsidP="00C239B4">
      <w:pPr>
        <w:ind w:firstLine="709"/>
        <w:jc w:val="both"/>
        <w:rPr>
          <w:rFonts w:ascii="Times New Roman" w:eastAsia="Times New Roman" w:hAnsi="Times New Roman" w:cs="Times New Roman"/>
          <w:kern w:val="0"/>
          <w:sz w:val="28"/>
          <w:szCs w:val="28"/>
          <w:lang w:eastAsia="uk-UA" w:bidi="ar-SA"/>
        </w:rPr>
      </w:pPr>
      <w:r w:rsidRPr="00C239B4">
        <w:rPr>
          <w:rFonts w:ascii="Times New Roman" w:eastAsia="Times New Roman" w:hAnsi="Times New Roman" w:cs="Times New Roman"/>
          <w:kern w:val="0"/>
          <w:sz w:val="28"/>
          <w:szCs w:val="28"/>
          <w:lang w:eastAsia="uk-UA" w:bidi="ar-SA"/>
        </w:rPr>
        <w:t>Мета – забезпечення сталого економічного і соціального розвитку міста, ефективного та раціонального використання трудових, матеріальних і фінансових ресурсів, розвитку міжрегіональних та міждержавних економічних зв’язків, створення</w:t>
      </w:r>
      <w:r w:rsidRPr="00C239B4">
        <w:rPr>
          <w:rFonts w:ascii="Times New Roman" w:hAnsi="Times New Roman" w:cs="Times New Roman"/>
          <w:sz w:val="28"/>
          <w:szCs w:val="28"/>
        </w:rPr>
        <w:t xml:space="preserve"> позитивного іміджу міста, як центру туризму та курортів Приазовського узбережжя</w:t>
      </w:r>
      <w:r w:rsidRPr="00C239B4">
        <w:rPr>
          <w:rFonts w:ascii="Times New Roman" w:eastAsia="Times New Roman" w:hAnsi="Times New Roman" w:cs="Times New Roman"/>
          <w:kern w:val="0"/>
          <w:sz w:val="28"/>
          <w:szCs w:val="28"/>
          <w:lang w:eastAsia="uk-UA" w:bidi="ar-SA"/>
        </w:rPr>
        <w:t xml:space="preserve">. </w:t>
      </w:r>
    </w:p>
    <w:p w14:paraId="286DF0C9" w14:textId="77777777" w:rsidR="00C239B4" w:rsidRPr="00C239B4" w:rsidRDefault="00C239B4" w:rsidP="00C239B4">
      <w:pPr>
        <w:ind w:firstLine="709"/>
        <w:jc w:val="both"/>
        <w:rPr>
          <w:rFonts w:ascii="Times New Roman" w:eastAsia="Times New Roman" w:hAnsi="Times New Roman" w:cs="Times New Roman"/>
          <w:kern w:val="0"/>
          <w:sz w:val="28"/>
          <w:szCs w:val="28"/>
          <w:lang w:eastAsia="uk-UA" w:bidi="ar-SA"/>
        </w:rPr>
      </w:pPr>
      <w:r w:rsidRPr="00C239B4">
        <w:rPr>
          <w:rFonts w:ascii="Times New Roman" w:eastAsia="Times New Roman" w:hAnsi="Times New Roman" w:cs="Times New Roman"/>
          <w:kern w:val="0"/>
          <w:sz w:val="28"/>
          <w:szCs w:val="28"/>
          <w:lang w:eastAsia="uk-UA" w:bidi="ar-SA"/>
        </w:rPr>
        <w:lastRenderedPageBreak/>
        <w:t>Мета досягається шляхом виконання, в межах повноважень, основних завдань Управління:</w:t>
      </w:r>
    </w:p>
    <w:p w14:paraId="1CBB2198" w14:textId="77777777" w:rsidR="00C239B4" w:rsidRPr="00C239B4" w:rsidRDefault="00C239B4" w:rsidP="00C239B4">
      <w:pPr>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2.1. Забезпечення реалізації:</w:t>
      </w:r>
    </w:p>
    <w:p w14:paraId="52047E23" w14:textId="77777777" w:rsidR="00C239B4" w:rsidRPr="00C239B4" w:rsidRDefault="00C239B4" w:rsidP="00C239B4">
      <w:pPr>
        <w:ind w:firstLine="709"/>
        <w:jc w:val="both"/>
        <w:rPr>
          <w:rFonts w:ascii="Times New Roman" w:hAnsi="Times New Roman" w:cs="Times New Roman"/>
          <w:sz w:val="28"/>
          <w:szCs w:val="28"/>
        </w:rPr>
      </w:pPr>
      <w:r w:rsidRPr="00C239B4">
        <w:rPr>
          <w:rFonts w:ascii="Times New Roman" w:eastAsia="Times New Roman" w:hAnsi="Times New Roman" w:cs="Times New Roman"/>
          <w:color w:val="1B1D1F"/>
          <w:kern w:val="0"/>
          <w:sz w:val="28"/>
          <w:szCs w:val="28"/>
          <w:lang w:eastAsia="uk-UA" w:bidi="ar-SA"/>
        </w:rPr>
        <w:t>2.1.1. державної економічної політики</w:t>
      </w:r>
      <w:r w:rsidRPr="00C239B4">
        <w:rPr>
          <w:rFonts w:ascii="Times New Roman" w:hAnsi="Times New Roman" w:cs="Times New Roman"/>
          <w:sz w:val="28"/>
          <w:szCs w:val="28"/>
        </w:rPr>
        <w:t>;</w:t>
      </w:r>
    </w:p>
    <w:p w14:paraId="1167EE38" w14:textId="77777777" w:rsidR="00C239B4" w:rsidRPr="00C239B4" w:rsidRDefault="00C239B4" w:rsidP="00C239B4">
      <w:pPr>
        <w:ind w:firstLine="709"/>
        <w:jc w:val="both"/>
        <w:rPr>
          <w:rFonts w:ascii="Times New Roman" w:hAnsi="Times New Roman" w:cs="Times New Roman"/>
          <w:sz w:val="28"/>
          <w:szCs w:val="28"/>
        </w:rPr>
      </w:pPr>
      <w:r w:rsidRPr="00C239B4">
        <w:rPr>
          <w:rFonts w:ascii="Times New Roman" w:hAnsi="Times New Roman" w:cs="Times New Roman"/>
          <w:sz w:val="28"/>
          <w:szCs w:val="28"/>
        </w:rPr>
        <w:t>2.1.2. політики у сфері державних закупівель;</w:t>
      </w:r>
    </w:p>
    <w:p w14:paraId="5B2A843A" w14:textId="77777777" w:rsidR="00C239B4" w:rsidRPr="00C239B4" w:rsidRDefault="00C239B4" w:rsidP="00C239B4">
      <w:pPr>
        <w:ind w:firstLine="709"/>
        <w:jc w:val="both"/>
        <w:rPr>
          <w:rFonts w:ascii="Times New Roman" w:hAnsi="Times New Roman" w:cs="Times New Roman"/>
          <w:sz w:val="28"/>
          <w:szCs w:val="28"/>
        </w:rPr>
      </w:pPr>
      <w:r w:rsidRPr="00C239B4">
        <w:rPr>
          <w:rFonts w:ascii="Times New Roman" w:hAnsi="Times New Roman" w:cs="Times New Roman"/>
          <w:sz w:val="28"/>
          <w:szCs w:val="28"/>
        </w:rPr>
        <w:t>2.1.3. державної промислової політики;</w:t>
      </w:r>
    </w:p>
    <w:p w14:paraId="091F9385" w14:textId="77777777" w:rsidR="00C239B4" w:rsidRPr="00C239B4" w:rsidRDefault="00C239B4" w:rsidP="00C239B4">
      <w:pPr>
        <w:ind w:firstLine="709"/>
        <w:jc w:val="both"/>
        <w:rPr>
          <w:rFonts w:ascii="Times New Roman" w:hAnsi="Times New Roman" w:cs="Times New Roman"/>
          <w:sz w:val="28"/>
          <w:szCs w:val="28"/>
        </w:rPr>
      </w:pPr>
      <w:r w:rsidRPr="00C239B4">
        <w:rPr>
          <w:rFonts w:ascii="Times New Roman" w:hAnsi="Times New Roman" w:cs="Times New Roman"/>
          <w:color w:val="040C28"/>
          <w:sz w:val="28"/>
          <w:szCs w:val="28"/>
        </w:rPr>
        <w:t>2.1.4. державної політики</w:t>
      </w:r>
      <w:r w:rsidRPr="00C239B4">
        <w:rPr>
          <w:rFonts w:ascii="Times New Roman" w:hAnsi="Times New Roman" w:cs="Times New Roman"/>
          <w:color w:val="202124"/>
          <w:sz w:val="28"/>
          <w:szCs w:val="28"/>
          <w:shd w:val="clear" w:color="auto" w:fill="FFFFFF"/>
        </w:rPr>
        <w:t> підтримки підприємництва;</w:t>
      </w:r>
    </w:p>
    <w:p w14:paraId="1B6AFEC1" w14:textId="77777777" w:rsidR="00C239B4" w:rsidRPr="00C239B4" w:rsidRDefault="00C239B4" w:rsidP="00C239B4">
      <w:pPr>
        <w:ind w:firstLine="709"/>
        <w:jc w:val="both"/>
        <w:rPr>
          <w:rFonts w:ascii="Times New Roman" w:hAnsi="Times New Roman" w:cs="Times New Roman"/>
          <w:color w:val="000000"/>
          <w:sz w:val="28"/>
          <w:szCs w:val="28"/>
          <w:shd w:val="clear" w:color="auto" w:fill="FFFFFF"/>
        </w:rPr>
      </w:pPr>
      <w:r w:rsidRPr="00C239B4">
        <w:rPr>
          <w:rFonts w:ascii="Times New Roman" w:eastAsia="Times New Roman" w:hAnsi="Times New Roman" w:cs="Times New Roman"/>
          <w:color w:val="1B1D1F"/>
          <w:kern w:val="0"/>
          <w:sz w:val="28"/>
          <w:szCs w:val="28"/>
          <w:lang w:eastAsia="uk-UA" w:bidi="ar-SA"/>
        </w:rPr>
        <w:t xml:space="preserve">2.1.5. </w:t>
      </w:r>
      <w:r w:rsidRPr="00C239B4">
        <w:rPr>
          <w:rFonts w:ascii="Times New Roman" w:hAnsi="Times New Roman" w:cs="Times New Roman"/>
          <w:color w:val="000000"/>
          <w:sz w:val="28"/>
          <w:szCs w:val="28"/>
          <w:shd w:val="clear" w:color="auto" w:fill="FFFFFF"/>
        </w:rPr>
        <w:t>державної політики соціального розвитку;</w:t>
      </w:r>
    </w:p>
    <w:p w14:paraId="72BBF6BF" w14:textId="77777777" w:rsidR="00C239B4" w:rsidRPr="00C239B4" w:rsidRDefault="00C239B4" w:rsidP="00C239B4">
      <w:pPr>
        <w:ind w:firstLine="709"/>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2.1.6. державної політики у сферах житлово-комунальних послуг;</w:t>
      </w:r>
    </w:p>
    <w:p w14:paraId="2FF5E5EA" w14:textId="77777777" w:rsidR="00C239B4" w:rsidRPr="00C239B4" w:rsidRDefault="00C239B4" w:rsidP="00C239B4">
      <w:pPr>
        <w:pStyle w:val="Style2"/>
        <w:widowControl/>
        <w:tabs>
          <w:tab w:val="left" w:pos="709"/>
        </w:tabs>
        <w:spacing w:line="276" w:lineRule="auto"/>
        <w:ind w:firstLine="0"/>
        <w:rPr>
          <w:rStyle w:val="FontStyle14"/>
          <w:lang w:val="uk-UA" w:eastAsia="uk-UA"/>
        </w:rPr>
      </w:pPr>
      <w:r w:rsidRPr="00C239B4">
        <w:rPr>
          <w:rStyle w:val="FontStyle14"/>
          <w:lang w:val="uk-UA" w:eastAsia="uk-UA"/>
        </w:rPr>
        <w:tab/>
        <w:t>2.1.7. державної політики у сферах транспорту та зв'язку;</w:t>
      </w:r>
    </w:p>
    <w:p w14:paraId="07820479" w14:textId="77777777" w:rsidR="00C239B4" w:rsidRPr="00C239B4" w:rsidRDefault="00C239B4" w:rsidP="00C239B4">
      <w:pPr>
        <w:pStyle w:val="Style2"/>
        <w:widowControl/>
        <w:tabs>
          <w:tab w:val="left" w:pos="709"/>
        </w:tabs>
        <w:spacing w:line="276" w:lineRule="auto"/>
        <w:ind w:firstLine="0"/>
        <w:rPr>
          <w:sz w:val="28"/>
          <w:szCs w:val="28"/>
          <w:lang w:val="uk-UA"/>
        </w:rPr>
      </w:pPr>
      <w:r w:rsidRPr="00C239B4">
        <w:rPr>
          <w:rStyle w:val="FontStyle14"/>
          <w:lang w:val="uk-UA" w:eastAsia="uk-UA"/>
        </w:rPr>
        <w:tab/>
        <w:t xml:space="preserve">2.1.8. </w:t>
      </w:r>
      <w:r w:rsidRPr="00C239B4">
        <w:rPr>
          <w:sz w:val="28"/>
          <w:szCs w:val="28"/>
          <w:lang w:val="uk-UA"/>
        </w:rPr>
        <w:t>державної політики у сферах туризму та курортів;</w:t>
      </w:r>
    </w:p>
    <w:p w14:paraId="21F24DDB" w14:textId="77777777" w:rsidR="00C239B4" w:rsidRPr="00C239B4" w:rsidRDefault="00C239B4" w:rsidP="00C239B4">
      <w:pPr>
        <w:shd w:val="clear" w:color="auto" w:fill="FFFFFF"/>
        <w:suppressAutoHyphens w:val="0"/>
        <w:ind w:firstLine="709"/>
        <w:jc w:val="both"/>
        <w:rPr>
          <w:rFonts w:ascii="Times New Roman" w:hAnsi="Times New Roman" w:cs="Times New Roman"/>
          <w:color w:val="000000"/>
          <w:sz w:val="28"/>
          <w:szCs w:val="28"/>
        </w:rPr>
      </w:pPr>
      <w:r w:rsidRPr="00C239B4">
        <w:rPr>
          <w:rFonts w:ascii="Times New Roman" w:hAnsi="Times New Roman" w:cs="Times New Roman"/>
          <w:color w:val="000000"/>
          <w:sz w:val="28"/>
          <w:szCs w:val="28"/>
          <w:highlight w:val="white"/>
        </w:rPr>
        <w:t>2.1.9. державної політики в галузі енергозбереження</w:t>
      </w:r>
      <w:r w:rsidRPr="00C239B4">
        <w:rPr>
          <w:rFonts w:ascii="Times New Roman" w:hAnsi="Times New Roman" w:cs="Times New Roman"/>
          <w:color w:val="000000"/>
          <w:sz w:val="28"/>
          <w:szCs w:val="28"/>
        </w:rPr>
        <w:t>;</w:t>
      </w:r>
    </w:p>
    <w:p w14:paraId="67A1915D" w14:textId="77777777" w:rsidR="00C239B4" w:rsidRPr="00C239B4" w:rsidRDefault="00C239B4" w:rsidP="00C239B4">
      <w:pPr>
        <w:shd w:val="clear" w:color="auto" w:fill="FFFFFF"/>
        <w:suppressAutoHyphens w:val="0"/>
        <w:ind w:left="709"/>
        <w:jc w:val="both"/>
        <w:rPr>
          <w:rFonts w:ascii="Times New Roman" w:hAnsi="Times New Roman" w:cs="Times New Roman"/>
          <w:color w:val="000000"/>
          <w:sz w:val="28"/>
          <w:szCs w:val="28"/>
        </w:rPr>
      </w:pPr>
      <w:r w:rsidRPr="00C239B4">
        <w:rPr>
          <w:rFonts w:ascii="Times New Roman" w:hAnsi="Times New Roman" w:cs="Times New Roman"/>
          <w:color w:val="000000"/>
          <w:sz w:val="28"/>
          <w:szCs w:val="28"/>
        </w:rPr>
        <w:t>2.1.10. державної політики у галузях охорони довкілля та екологічної безпеки;</w:t>
      </w:r>
    </w:p>
    <w:p w14:paraId="3C528F93" w14:textId="77777777" w:rsidR="00C239B4" w:rsidRPr="00C239B4" w:rsidRDefault="00C239B4" w:rsidP="00C239B4">
      <w:pPr>
        <w:pStyle w:val="tj"/>
        <w:shd w:val="clear" w:color="auto" w:fill="FFFFFF"/>
        <w:spacing w:before="0" w:beforeAutospacing="0" w:after="0" w:afterAutospacing="0"/>
        <w:ind w:left="709" w:hanging="1"/>
        <w:jc w:val="both"/>
        <w:rPr>
          <w:sz w:val="28"/>
          <w:szCs w:val="28"/>
        </w:rPr>
      </w:pPr>
      <w:r w:rsidRPr="00C239B4">
        <w:rPr>
          <w:color w:val="000000"/>
          <w:sz w:val="28"/>
          <w:szCs w:val="28"/>
        </w:rPr>
        <w:t xml:space="preserve">2.1.11. </w:t>
      </w:r>
      <w:r w:rsidRPr="00C239B4">
        <w:rPr>
          <w:sz w:val="28"/>
          <w:szCs w:val="28"/>
        </w:rPr>
        <w:t>державної регуляторної політики у сфері господарської діяльності;          2.1.12. політики підвищення муніципальної конкурентоспроможності (муніципального маркетингу).</w:t>
      </w:r>
    </w:p>
    <w:p w14:paraId="465ADEBB" w14:textId="77777777" w:rsidR="00C239B4" w:rsidRPr="00C239B4" w:rsidRDefault="00C239B4" w:rsidP="00C239B4">
      <w:pPr>
        <w:pStyle w:val="a5"/>
        <w:ind w:firstLine="708"/>
        <w:jc w:val="both"/>
        <w:rPr>
          <w:rFonts w:ascii="Times New Roman" w:hAnsi="Times New Roman"/>
          <w:color w:val="000000"/>
          <w:sz w:val="28"/>
          <w:szCs w:val="28"/>
          <w:shd w:val="clear" w:color="auto" w:fill="FFFFFF"/>
        </w:rPr>
      </w:pPr>
      <w:r w:rsidRPr="00C239B4">
        <w:rPr>
          <w:rFonts w:ascii="Times New Roman" w:hAnsi="Times New Roman"/>
          <w:color w:val="000000"/>
          <w:sz w:val="28"/>
          <w:szCs w:val="28"/>
          <w:shd w:val="clear" w:color="auto" w:fill="FFFFFF"/>
        </w:rPr>
        <w:t>2.2.  Здійснення державного нагляду (контролю) у вказаних сферах.</w:t>
      </w:r>
    </w:p>
    <w:p w14:paraId="271F8E17"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 xml:space="preserve">2.3. Розробки, реалізації та адміністрування виконання </w:t>
      </w:r>
      <w:r w:rsidRPr="00C239B4">
        <w:rPr>
          <w:rFonts w:ascii="Times New Roman" w:hAnsi="Times New Roman" w:cs="Times New Roman"/>
          <w:color w:val="000000"/>
          <w:sz w:val="28"/>
          <w:szCs w:val="28"/>
          <w:shd w:val="clear" w:color="auto" w:fill="FFFFFF"/>
        </w:rPr>
        <w:t>структурними підрозділами міської ради та її виконавчого комітету</w:t>
      </w:r>
      <w:r w:rsidRPr="00C239B4">
        <w:rPr>
          <w:rFonts w:ascii="Times New Roman" w:eastAsia="Times New Roman" w:hAnsi="Times New Roman" w:cs="Times New Roman"/>
          <w:color w:val="1B1D1F"/>
          <w:kern w:val="0"/>
          <w:sz w:val="28"/>
          <w:szCs w:val="28"/>
          <w:lang w:eastAsia="uk-UA" w:bidi="ar-SA"/>
        </w:rPr>
        <w:t xml:space="preserve"> заходів міських програм  </w:t>
      </w:r>
      <w:bookmarkStart w:id="2" w:name="_Hlk158319096"/>
      <w:r w:rsidRPr="00C239B4">
        <w:rPr>
          <w:rFonts w:ascii="Times New Roman" w:hAnsi="Times New Roman" w:cs="Times New Roman"/>
          <w:color w:val="000000"/>
          <w:sz w:val="28"/>
          <w:szCs w:val="28"/>
          <w:shd w:val="clear" w:color="auto" w:fill="FFFFFF"/>
        </w:rPr>
        <w:t xml:space="preserve">стратегії розвитку міста; соціально-економічного розвитку міста; </w:t>
      </w:r>
      <w:r w:rsidRPr="00C239B4">
        <w:rPr>
          <w:rFonts w:ascii="Times New Roman" w:eastAsia="Times New Roman" w:hAnsi="Times New Roman" w:cs="Times New Roman"/>
          <w:color w:val="1B1D1F"/>
          <w:kern w:val="0"/>
          <w:sz w:val="28"/>
          <w:szCs w:val="28"/>
          <w:lang w:eastAsia="uk-UA" w:bidi="ar-SA"/>
        </w:rPr>
        <w:t xml:space="preserve">залучення інвестицій на розвиток інфраструктури міста; </w:t>
      </w:r>
      <w:r w:rsidRPr="00C239B4">
        <w:rPr>
          <w:rFonts w:ascii="Times New Roman" w:hAnsi="Times New Roman" w:cs="Times New Roman"/>
          <w:color w:val="000000"/>
          <w:sz w:val="28"/>
          <w:szCs w:val="28"/>
          <w:shd w:val="clear" w:color="auto" w:fill="FFFFFF"/>
        </w:rPr>
        <w:t xml:space="preserve">розвитку підприємництва та промисловості; розвитку громадського транспорту; маркетингової стратегії та промоції міста; </w:t>
      </w:r>
      <w:r w:rsidRPr="00C239B4">
        <w:rPr>
          <w:rFonts w:ascii="Times New Roman" w:eastAsia="Times New Roman" w:hAnsi="Times New Roman" w:cs="Times New Roman"/>
          <w:color w:val="1B1D1F"/>
          <w:kern w:val="0"/>
          <w:sz w:val="28"/>
          <w:szCs w:val="28"/>
          <w:lang w:eastAsia="uk-UA" w:bidi="ar-SA"/>
        </w:rPr>
        <w:t>охорони довкілля та інших міських прогам, відповідно до компетенції Управління.</w:t>
      </w:r>
    </w:p>
    <w:p w14:paraId="009AE040"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kern w:val="0"/>
          <w:sz w:val="28"/>
          <w:szCs w:val="28"/>
          <w:lang w:eastAsia="uk-UA" w:bidi="ar-SA"/>
        </w:rPr>
      </w:pPr>
      <w:r w:rsidRPr="00C239B4">
        <w:rPr>
          <w:rFonts w:ascii="Times New Roman" w:hAnsi="Times New Roman" w:cs="Times New Roman"/>
          <w:sz w:val="28"/>
          <w:szCs w:val="28"/>
          <w:shd w:val="clear" w:color="auto" w:fill="FFFFFF"/>
        </w:rPr>
        <w:t>2.4. Формування та реалізація на рівні міста єдиної політики у сфері інвестиційної діяльності.</w:t>
      </w:r>
    </w:p>
    <w:bookmarkEnd w:id="2"/>
    <w:p w14:paraId="5099AD33"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2.5. Зміцнення економічних основ місцевого самоврядування і забезпечення ефективного використання бюджетних коштів.</w:t>
      </w:r>
    </w:p>
    <w:p w14:paraId="32964EFA"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2.6. Забезпечення ефективної роботи та розвитку комунальних підприємств та установ міста.</w:t>
      </w:r>
    </w:p>
    <w:p w14:paraId="4B609CC5" w14:textId="77777777" w:rsidR="00C239B4" w:rsidRPr="00C239B4" w:rsidRDefault="00C239B4" w:rsidP="00C239B4">
      <w:pPr>
        <w:pStyle w:val="tj"/>
        <w:shd w:val="clear" w:color="auto" w:fill="FFFFFF"/>
        <w:spacing w:before="0" w:beforeAutospacing="0" w:after="0" w:afterAutospacing="0"/>
        <w:ind w:firstLine="708"/>
        <w:jc w:val="both"/>
        <w:rPr>
          <w:sz w:val="28"/>
          <w:szCs w:val="28"/>
        </w:rPr>
      </w:pPr>
      <w:r w:rsidRPr="00C239B4">
        <w:rPr>
          <w:color w:val="1B1D1F"/>
          <w:sz w:val="28"/>
          <w:szCs w:val="28"/>
        </w:rPr>
        <w:t xml:space="preserve">2.7. </w:t>
      </w:r>
      <w:r w:rsidRPr="00C239B4">
        <w:rPr>
          <w:sz w:val="28"/>
          <w:szCs w:val="28"/>
        </w:rPr>
        <w:t>Забезпечення реалізації продовольчої безпеки в мирний час та нормованого забезпечення населення міста в особливий період.</w:t>
      </w:r>
    </w:p>
    <w:p w14:paraId="546B0423" w14:textId="77777777" w:rsidR="00C239B4" w:rsidRPr="00C239B4" w:rsidRDefault="00C239B4" w:rsidP="00C239B4">
      <w:pPr>
        <w:ind w:firstLine="709"/>
        <w:jc w:val="both"/>
        <w:rPr>
          <w:rFonts w:ascii="Times New Roman" w:eastAsia="Times New Roman" w:hAnsi="Times New Roman" w:cs="Times New Roman"/>
          <w:color w:val="FF0000"/>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2.8. Розвиток взаємодії з міжнародними організаціями та програмами технічної допомоги.</w:t>
      </w:r>
    </w:p>
    <w:p w14:paraId="288A9300" w14:textId="77777777" w:rsidR="00C239B4" w:rsidRPr="00C239B4" w:rsidRDefault="00C239B4" w:rsidP="00C239B4">
      <w:pPr>
        <w:ind w:firstLine="708"/>
        <w:jc w:val="both"/>
        <w:rPr>
          <w:rFonts w:ascii="Times New Roman" w:hAnsi="Times New Roman" w:cs="Times New Roman"/>
          <w:sz w:val="28"/>
          <w:szCs w:val="28"/>
        </w:rPr>
      </w:pPr>
      <w:r w:rsidRPr="00C239B4">
        <w:rPr>
          <w:rFonts w:ascii="Times New Roman" w:hAnsi="Times New Roman" w:cs="Times New Roman"/>
          <w:sz w:val="28"/>
          <w:szCs w:val="28"/>
        </w:rPr>
        <w:t>2.9. Укріплення та розширення партнерських економічних зв’язків з містами-побратимами та містами-партнерами.</w:t>
      </w:r>
    </w:p>
    <w:p w14:paraId="67362A22" w14:textId="77777777" w:rsidR="00C239B4" w:rsidRPr="00C239B4" w:rsidRDefault="00C239B4" w:rsidP="00C239B4">
      <w:pPr>
        <w:ind w:firstLine="708"/>
        <w:jc w:val="both"/>
        <w:rPr>
          <w:rFonts w:ascii="Times New Roman" w:hAnsi="Times New Roman" w:cs="Times New Roman"/>
          <w:sz w:val="28"/>
          <w:szCs w:val="28"/>
          <w:shd w:val="clear" w:color="auto" w:fill="FFFFFF"/>
        </w:rPr>
      </w:pPr>
      <w:r w:rsidRPr="00C239B4">
        <w:rPr>
          <w:rFonts w:ascii="Times New Roman" w:hAnsi="Times New Roman" w:cs="Times New Roman"/>
          <w:sz w:val="28"/>
          <w:szCs w:val="28"/>
          <w:shd w:val="clear" w:color="auto" w:fill="FFFFFF"/>
        </w:rPr>
        <w:t>2.10. Реалізація політики зі спрощення та впорядкування дозвільних та погоджувальних процедур при одержанні дозволів, довідок, погоджень, висновків, необхідних при започаткуванні і здійсненні господарської діяльності.</w:t>
      </w:r>
    </w:p>
    <w:p w14:paraId="23FB50F7" w14:textId="77777777" w:rsidR="00C239B4" w:rsidRPr="00C239B4" w:rsidRDefault="00C239B4" w:rsidP="00C239B4">
      <w:pPr>
        <w:ind w:firstLine="708"/>
        <w:jc w:val="both"/>
        <w:rPr>
          <w:rFonts w:ascii="Times New Roman" w:hAnsi="Times New Roman" w:cs="Times New Roman"/>
          <w:sz w:val="28"/>
          <w:szCs w:val="28"/>
          <w:shd w:val="clear" w:color="auto" w:fill="FFFFFF"/>
        </w:rPr>
      </w:pPr>
      <w:r w:rsidRPr="00C239B4">
        <w:rPr>
          <w:rFonts w:ascii="Times New Roman" w:hAnsi="Times New Roman" w:cs="Times New Roman"/>
          <w:sz w:val="28"/>
          <w:szCs w:val="28"/>
          <w:shd w:val="clear" w:color="auto" w:fill="FFFFFF"/>
        </w:rPr>
        <w:t>2.11. 3абезпечення взаємодії місцевих дозвільних та погоджувальних органів за принципом організаційної єдності, а також документообігу.</w:t>
      </w:r>
    </w:p>
    <w:p w14:paraId="7B5DDBCF" w14:textId="77777777" w:rsidR="00C239B4" w:rsidRPr="00C239B4" w:rsidRDefault="00C239B4" w:rsidP="00C239B4">
      <w:pPr>
        <w:ind w:firstLine="708"/>
        <w:jc w:val="both"/>
        <w:rPr>
          <w:rFonts w:ascii="Times New Roman" w:hAnsi="Times New Roman" w:cs="Times New Roman"/>
          <w:sz w:val="28"/>
          <w:szCs w:val="28"/>
        </w:rPr>
      </w:pPr>
      <w:r w:rsidRPr="00C239B4">
        <w:rPr>
          <w:rFonts w:ascii="Times New Roman" w:hAnsi="Times New Roman" w:cs="Times New Roman"/>
          <w:sz w:val="28"/>
          <w:szCs w:val="28"/>
        </w:rPr>
        <w:t>2.12. Забезпечення реалізації продовольчої безпеки в мирний час та нормованого забезпечення населення міста в особливий період.</w:t>
      </w:r>
    </w:p>
    <w:p w14:paraId="5AC68A5C" w14:textId="77777777" w:rsidR="00C239B4" w:rsidRDefault="00C239B4" w:rsidP="00C239B4">
      <w:pPr>
        <w:jc w:val="both"/>
        <w:rPr>
          <w:rFonts w:ascii="Times New Roman" w:hAnsi="Times New Roman" w:cs="Times New Roman"/>
          <w:sz w:val="28"/>
          <w:szCs w:val="28"/>
        </w:rPr>
      </w:pPr>
      <w:r w:rsidRPr="00C239B4">
        <w:rPr>
          <w:rFonts w:ascii="Times New Roman" w:hAnsi="Times New Roman" w:cs="Times New Roman"/>
          <w:sz w:val="28"/>
          <w:szCs w:val="28"/>
        </w:rPr>
        <w:tab/>
      </w:r>
    </w:p>
    <w:p w14:paraId="17A1A743" w14:textId="77777777" w:rsidR="00EA3B00" w:rsidRPr="00C239B4" w:rsidRDefault="00EA3B00" w:rsidP="00C239B4">
      <w:pPr>
        <w:jc w:val="both"/>
        <w:rPr>
          <w:rFonts w:ascii="Times New Roman" w:hAnsi="Times New Roman" w:cs="Times New Roman"/>
          <w:sz w:val="28"/>
          <w:szCs w:val="28"/>
        </w:rPr>
      </w:pPr>
    </w:p>
    <w:p w14:paraId="0DB6D67F" w14:textId="77777777" w:rsidR="00C239B4" w:rsidRPr="00C239B4" w:rsidRDefault="00C239B4" w:rsidP="00C239B4">
      <w:pPr>
        <w:shd w:val="clear" w:color="auto" w:fill="FFFFFF"/>
        <w:suppressAutoHyphens w:val="0"/>
        <w:ind w:firstLine="709"/>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lastRenderedPageBreak/>
        <w:t xml:space="preserve"> </w:t>
      </w:r>
      <w:r w:rsidRPr="00C239B4">
        <w:rPr>
          <w:rFonts w:ascii="Times New Roman" w:hAnsi="Times New Roman" w:cs="Times New Roman"/>
          <w:b/>
          <w:bCs/>
          <w:color w:val="000000"/>
          <w:sz w:val="28"/>
          <w:szCs w:val="28"/>
          <w:shd w:val="clear" w:color="auto" w:fill="FFFFFF"/>
        </w:rPr>
        <w:t>3. Функції Управління</w:t>
      </w:r>
    </w:p>
    <w:p w14:paraId="3A4F8F44" w14:textId="77777777" w:rsidR="00C239B4" w:rsidRPr="00C239B4" w:rsidRDefault="00C239B4" w:rsidP="00C239B4">
      <w:pPr>
        <w:shd w:val="clear" w:color="auto" w:fill="FFFFFF"/>
        <w:suppressAutoHyphens w:val="0"/>
        <w:ind w:firstLine="709"/>
        <w:jc w:val="both"/>
        <w:rPr>
          <w:rFonts w:ascii="Times New Roman" w:hAnsi="Times New Roman" w:cs="Times New Roman"/>
          <w:color w:val="000000"/>
          <w:sz w:val="28"/>
          <w:szCs w:val="28"/>
          <w:shd w:val="clear" w:color="auto" w:fill="FFFFFF"/>
        </w:rPr>
      </w:pPr>
      <w:bookmarkStart w:id="3" w:name="_Hlk158644892"/>
      <w:r w:rsidRPr="00C239B4">
        <w:rPr>
          <w:rFonts w:ascii="Times New Roman" w:hAnsi="Times New Roman" w:cs="Times New Roman"/>
          <w:color w:val="000000"/>
          <w:sz w:val="28"/>
          <w:szCs w:val="28"/>
          <w:shd w:val="clear" w:color="auto" w:fill="FFFFFF"/>
        </w:rPr>
        <w:t>Відповідно до покладених завдань, в межах повноважень, основними функціями Управління є:</w:t>
      </w:r>
    </w:p>
    <w:p w14:paraId="19380856"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kern w:val="0"/>
          <w:sz w:val="28"/>
          <w:szCs w:val="28"/>
          <w:lang w:eastAsia="uk-UA" w:bidi="ar-SA"/>
        </w:rPr>
      </w:pPr>
      <w:r w:rsidRPr="00C239B4">
        <w:rPr>
          <w:rFonts w:ascii="Times New Roman" w:hAnsi="Times New Roman" w:cs="Times New Roman"/>
          <w:sz w:val="28"/>
          <w:szCs w:val="28"/>
          <w:shd w:val="clear" w:color="auto" w:fill="FFFFFF"/>
        </w:rPr>
        <w:t>3.1. Визначення пріоритетів соціально-економічного розвитку міста, аналіз та розробка прогнозних показників соціального і економічного розвитку міста.</w:t>
      </w:r>
    </w:p>
    <w:p w14:paraId="15A47C8C"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hAnsi="Times New Roman" w:cs="Times New Roman"/>
          <w:color w:val="000000"/>
          <w:sz w:val="28"/>
          <w:szCs w:val="28"/>
          <w:shd w:val="clear" w:color="auto" w:fill="FFFFFF"/>
        </w:rPr>
        <w:t>3.2. Р</w:t>
      </w:r>
      <w:r w:rsidRPr="00C239B4">
        <w:rPr>
          <w:rFonts w:ascii="Times New Roman" w:eastAsia="Times New Roman" w:hAnsi="Times New Roman" w:cs="Times New Roman"/>
          <w:color w:val="1B1D1F"/>
          <w:kern w:val="0"/>
          <w:sz w:val="28"/>
          <w:szCs w:val="28"/>
          <w:lang w:eastAsia="uk-UA" w:bidi="ar-SA"/>
        </w:rPr>
        <w:t>озробка стратегії економічного розвитку міста.</w:t>
      </w:r>
    </w:p>
    <w:p w14:paraId="624ACE44" w14:textId="77777777" w:rsidR="00C239B4" w:rsidRPr="00C239B4" w:rsidRDefault="00C239B4" w:rsidP="00C239B4">
      <w:pPr>
        <w:pStyle w:val="a5"/>
        <w:ind w:firstLine="708"/>
        <w:jc w:val="both"/>
        <w:rPr>
          <w:rFonts w:ascii="Times New Roman" w:eastAsia="Times New Roman" w:hAnsi="Times New Roman"/>
          <w:sz w:val="28"/>
          <w:szCs w:val="28"/>
        </w:rPr>
      </w:pPr>
      <w:r w:rsidRPr="00C239B4">
        <w:rPr>
          <w:rFonts w:ascii="Times New Roman" w:eastAsia="Times New Roman" w:hAnsi="Times New Roman"/>
          <w:color w:val="1B1D1F"/>
          <w:sz w:val="28"/>
          <w:szCs w:val="28"/>
        </w:rPr>
        <w:t>3.3. Розробка, участь в реалізації, координація та аналіз виконання заходів міських програм відповідно до компетенції Управління.</w:t>
      </w:r>
    </w:p>
    <w:p w14:paraId="6AD7E483"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kern w:val="0"/>
          <w:sz w:val="28"/>
          <w:szCs w:val="28"/>
          <w:lang w:eastAsia="uk-UA" w:bidi="ar-SA"/>
        </w:rPr>
      </w:pPr>
      <w:r w:rsidRPr="00C239B4">
        <w:rPr>
          <w:rFonts w:ascii="Times New Roman" w:eastAsia="Times New Roman" w:hAnsi="Times New Roman" w:cs="Times New Roman"/>
          <w:kern w:val="0"/>
          <w:sz w:val="28"/>
          <w:szCs w:val="28"/>
          <w:lang w:eastAsia="uk-UA" w:bidi="ar-SA"/>
        </w:rPr>
        <w:t xml:space="preserve">3.4. Підготовка пропозицій з розміщення на території міста нових, реконструкції, розширення, ліквідації діючих підприємств та інших об'єктів, незалежно від форм власності, з урахуванням потреб комплексного соціально-економічного розвитку території, раціонального використання її ресурсного потенціалу та додержання екологічних норм безпеки. </w:t>
      </w:r>
    </w:p>
    <w:p w14:paraId="77665F50"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kern w:val="0"/>
          <w:sz w:val="28"/>
          <w:szCs w:val="28"/>
          <w:lang w:eastAsia="uk-UA" w:bidi="ar-SA"/>
        </w:rPr>
      </w:pPr>
      <w:r w:rsidRPr="00C239B4">
        <w:rPr>
          <w:rFonts w:ascii="Times New Roman" w:eastAsia="Times New Roman" w:hAnsi="Times New Roman" w:cs="Times New Roman"/>
          <w:kern w:val="0"/>
          <w:sz w:val="28"/>
          <w:szCs w:val="28"/>
          <w:lang w:eastAsia="uk-UA" w:bidi="ar-SA"/>
        </w:rPr>
        <w:t xml:space="preserve">3.5. Розгляд та погодження наданих підприємствами, установами та організаціями, розташованими на території міста, проектів планів і заходів, пов'язаних з обслуговуванням населення або таких, що можуть призвести до зміни екологічного, демографічного стану, інших наслідків, підготовка до них висновків і пропозицій для подання виконавчому комітету Мелітопольської міської ради. </w:t>
      </w:r>
    </w:p>
    <w:p w14:paraId="2D63654B"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kern w:val="0"/>
          <w:sz w:val="28"/>
          <w:szCs w:val="28"/>
          <w:lang w:eastAsia="uk-UA" w:bidi="ar-SA"/>
        </w:rPr>
      </w:pPr>
      <w:r w:rsidRPr="00C239B4">
        <w:rPr>
          <w:rFonts w:ascii="Times New Roman" w:eastAsia="Times New Roman" w:hAnsi="Times New Roman" w:cs="Times New Roman"/>
          <w:kern w:val="0"/>
          <w:sz w:val="28"/>
          <w:szCs w:val="28"/>
          <w:lang w:eastAsia="uk-UA" w:bidi="ar-SA"/>
        </w:rPr>
        <w:t>3.6. Сприяння створенню привабливого інвестиційного клімату міста з метою збільшення обсягів інвестицій міжнародних інвестиційних фінансових фондів й організацій в розбудову інфраструктури міста.</w:t>
      </w:r>
    </w:p>
    <w:p w14:paraId="5931B102"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kern w:val="0"/>
          <w:sz w:val="28"/>
          <w:szCs w:val="28"/>
          <w:lang w:eastAsia="uk-UA" w:bidi="ar-SA"/>
        </w:rPr>
      </w:pPr>
      <w:r w:rsidRPr="00C239B4">
        <w:rPr>
          <w:rFonts w:ascii="Times New Roman" w:eastAsia="Times New Roman" w:hAnsi="Times New Roman" w:cs="Times New Roman"/>
          <w:kern w:val="0"/>
          <w:sz w:val="28"/>
          <w:szCs w:val="28"/>
          <w:lang w:eastAsia="uk-UA" w:bidi="ar-SA"/>
        </w:rPr>
        <w:t>3.7. Організація взаємодії структурних підрозділів міської ради та її виконавчого комітету, комунальних підприємств, організацій та установ, а також суб'єктів господарської діяльності з міжнародними інвестиційними фінансовими фондами та організаціями.</w:t>
      </w:r>
    </w:p>
    <w:p w14:paraId="62606D7F"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kern w:val="0"/>
          <w:sz w:val="28"/>
          <w:szCs w:val="28"/>
          <w:lang w:eastAsia="uk-UA" w:bidi="ar-SA"/>
        </w:rPr>
      </w:pPr>
      <w:r w:rsidRPr="00C239B4">
        <w:rPr>
          <w:rFonts w:ascii="Times New Roman" w:eastAsia="Times New Roman" w:hAnsi="Times New Roman" w:cs="Times New Roman"/>
          <w:kern w:val="0"/>
          <w:sz w:val="28"/>
          <w:szCs w:val="28"/>
          <w:lang w:eastAsia="uk-UA" w:bidi="ar-SA"/>
        </w:rPr>
        <w:t>3.8. Надання методичної та практичної допомоги структурним підрозділам міської ради та її виконавчого комітету, комунальним установам та підприємствам, бюджетним закладам міста стосовно підготовки інвестиційних проектів та їх просування.</w:t>
      </w:r>
    </w:p>
    <w:p w14:paraId="28557DD3"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kern w:val="0"/>
          <w:sz w:val="28"/>
          <w:szCs w:val="28"/>
          <w:lang w:eastAsia="uk-UA" w:bidi="ar-SA"/>
        </w:rPr>
      </w:pPr>
      <w:r w:rsidRPr="00C239B4">
        <w:rPr>
          <w:rFonts w:ascii="Times New Roman" w:eastAsia="Times New Roman" w:hAnsi="Times New Roman" w:cs="Times New Roman"/>
          <w:kern w:val="0"/>
          <w:sz w:val="28"/>
          <w:szCs w:val="28"/>
          <w:lang w:eastAsia="uk-UA" w:bidi="ar-SA"/>
        </w:rPr>
        <w:t>3.9. Сприяння проведенню та участь в міжнародних семінарах та конференціях з питань інвестиційної діяльності.</w:t>
      </w:r>
    </w:p>
    <w:p w14:paraId="72C8D593" w14:textId="77777777" w:rsidR="00C239B4" w:rsidRPr="00C239B4" w:rsidRDefault="00C239B4" w:rsidP="00C239B4">
      <w:pPr>
        <w:pStyle w:val="tj"/>
        <w:shd w:val="clear" w:color="auto" w:fill="FFFFFF"/>
        <w:spacing w:before="0" w:beforeAutospacing="0" w:after="0" w:afterAutospacing="0"/>
        <w:ind w:firstLine="708"/>
        <w:jc w:val="both"/>
        <w:rPr>
          <w:color w:val="000000"/>
          <w:sz w:val="28"/>
          <w:szCs w:val="28"/>
          <w:shd w:val="clear" w:color="auto" w:fill="FFFFFF"/>
        </w:rPr>
      </w:pPr>
      <w:r w:rsidRPr="00C239B4">
        <w:rPr>
          <w:sz w:val="28"/>
          <w:szCs w:val="28"/>
        </w:rPr>
        <w:t>3.10. Сприяння дотриманню та реалізації</w:t>
      </w:r>
      <w:r w:rsidRPr="00C239B4">
        <w:rPr>
          <w:color w:val="000000"/>
          <w:sz w:val="28"/>
          <w:szCs w:val="28"/>
          <w:highlight w:val="white"/>
        </w:rPr>
        <w:t xml:space="preserve"> структурними підрозділами Мелітопольської міської ради та її виконавчого комітету, комунальними підприємствами та </w:t>
      </w:r>
      <w:r w:rsidRPr="00C239B4">
        <w:rPr>
          <w:color w:val="000000"/>
          <w:sz w:val="28"/>
          <w:szCs w:val="28"/>
        </w:rPr>
        <w:t xml:space="preserve">установами </w:t>
      </w:r>
      <w:r w:rsidRPr="00C239B4">
        <w:rPr>
          <w:sz w:val="28"/>
          <w:szCs w:val="28"/>
        </w:rPr>
        <w:t xml:space="preserve">основних </w:t>
      </w:r>
      <w:r w:rsidRPr="00C239B4">
        <w:rPr>
          <w:color w:val="000000"/>
          <w:sz w:val="28"/>
          <w:szCs w:val="28"/>
          <w:shd w:val="clear" w:color="auto" w:fill="FFFFFF"/>
        </w:rPr>
        <w:t>засад та принципів Закону України «Про публічні закупівлі».</w:t>
      </w:r>
    </w:p>
    <w:p w14:paraId="1DB66503" w14:textId="77777777" w:rsidR="00C239B4" w:rsidRPr="00C239B4" w:rsidRDefault="00C239B4" w:rsidP="00C239B4">
      <w:pPr>
        <w:ind w:firstLine="708"/>
        <w:jc w:val="both"/>
        <w:rPr>
          <w:rFonts w:ascii="Times New Roman" w:hAnsi="Times New Roman" w:cs="Times New Roman"/>
          <w:sz w:val="28"/>
          <w:szCs w:val="28"/>
        </w:rPr>
      </w:pPr>
      <w:r w:rsidRPr="00C239B4">
        <w:rPr>
          <w:rFonts w:ascii="Times New Roman" w:hAnsi="Times New Roman" w:cs="Times New Roman"/>
          <w:sz w:val="28"/>
          <w:szCs w:val="28"/>
          <w:shd w:val="clear" w:color="auto" w:fill="FFFFFF"/>
        </w:rPr>
        <w:t>3.11. Розробка документації, необхідної для проведення процедур закупівлі. Надання відповідних роз'яснень учасникам тендерних закупівель. Забезпечення координаційного зв'язку з учасниками. У разі необхідності надання методичної допомоги структурним підрозділам міської ради та виконавчого комітету, комунальним підприємствам та іншим підприємствам та організаціям з питань застосування засад Закону України “Про публічні закупівлі”.</w:t>
      </w:r>
    </w:p>
    <w:p w14:paraId="794DDA43" w14:textId="77777777" w:rsidR="00C239B4" w:rsidRPr="00C239B4" w:rsidRDefault="00C239B4" w:rsidP="00C239B4">
      <w:pPr>
        <w:pStyle w:val="tj"/>
        <w:shd w:val="clear" w:color="auto" w:fill="FFFFFF"/>
        <w:spacing w:before="0" w:beforeAutospacing="0" w:after="0" w:afterAutospacing="0"/>
        <w:ind w:firstLine="708"/>
        <w:jc w:val="both"/>
        <w:rPr>
          <w:color w:val="000000"/>
          <w:sz w:val="28"/>
          <w:szCs w:val="28"/>
        </w:rPr>
      </w:pPr>
      <w:r w:rsidRPr="00C239B4">
        <w:rPr>
          <w:color w:val="000000"/>
          <w:sz w:val="28"/>
          <w:szCs w:val="28"/>
        </w:rPr>
        <w:t xml:space="preserve">3.12. Погодження </w:t>
      </w:r>
      <w:r w:rsidRPr="00C239B4">
        <w:rPr>
          <w:color w:val="000000"/>
          <w:sz w:val="28"/>
          <w:szCs w:val="28"/>
          <w:highlight w:val="white"/>
        </w:rPr>
        <w:t>пропозицій щодо вибору розпорядниками коштів процедур закупівель протягом бюджетного року відповідно до затверджених кошторисів</w:t>
      </w:r>
      <w:r w:rsidRPr="00C239B4">
        <w:rPr>
          <w:color w:val="000000"/>
          <w:sz w:val="28"/>
          <w:szCs w:val="28"/>
        </w:rPr>
        <w:t xml:space="preserve">. </w:t>
      </w:r>
    </w:p>
    <w:p w14:paraId="3ABB22B1" w14:textId="77777777" w:rsidR="00C239B4" w:rsidRPr="00C239B4" w:rsidRDefault="00C239B4" w:rsidP="00C239B4">
      <w:pPr>
        <w:pStyle w:val="tj"/>
        <w:shd w:val="clear" w:color="auto" w:fill="FFFFFF"/>
        <w:spacing w:before="0" w:beforeAutospacing="0" w:after="0" w:afterAutospacing="0"/>
        <w:ind w:firstLine="708"/>
        <w:jc w:val="both"/>
        <w:rPr>
          <w:color w:val="000000"/>
          <w:sz w:val="28"/>
          <w:szCs w:val="28"/>
        </w:rPr>
      </w:pPr>
      <w:r w:rsidRPr="00C239B4">
        <w:rPr>
          <w:color w:val="000000"/>
          <w:sz w:val="28"/>
          <w:szCs w:val="28"/>
        </w:rPr>
        <w:t xml:space="preserve">3.13. Здійснення </w:t>
      </w:r>
      <w:r w:rsidRPr="00C239B4">
        <w:rPr>
          <w:color w:val="000000"/>
          <w:sz w:val="28"/>
          <w:szCs w:val="28"/>
          <w:highlight w:val="white"/>
        </w:rPr>
        <w:t xml:space="preserve"> попереднього моніторингу цін при закупівлі товарів, робіт та послуг розпорядниками бюджетних коштів міста</w:t>
      </w:r>
      <w:r w:rsidRPr="00C239B4">
        <w:rPr>
          <w:color w:val="000000"/>
          <w:sz w:val="28"/>
          <w:szCs w:val="28"/>
        </w:rPr>
        <w:t>.</w:t>
      </w:r>
    </w:p>
    <w:p w14:paraId="382EBEF0" w14:textId="77777777" w:rsidR="00C239B4" w:rsidRPr="00C239B4" w:rsidRDefault="00C239B4" w:rsidP="00C239B4">
      <w:pPr>
        <w:pStyle w:val="a5"/>
        <w:ind w:firstLine="708"/>
        <w:jc w:val="both"/>
        <w:rPr>
          <w:rFonts w:ascii="Times New Roman" w:hAnsi="Times New Roman"/>
          <w:sz w:val="28"/>
          <w:szCs w:val="28"/>
          <w:shd w:val="clear" w:color="auto" w:fill="FFFFFF"/>
        </w:rPr>
      </w:pPr>
      <w:r w:rsidRPr="00C239B4">
        <w:rPr>
          <w:rFonts w:ascii="Times New Roman" w:hAnsi="Times New Roman"/>
          <w:sz w:val="28"/>
          <w:szCs w:val="28"/>
          <w:shd w:val="clear" w:color="auto" w:fill="FFFFFF"/>
        </w:rPr>
        <w:lastRenderedPageBreak/>
        <w:t>3.14. Підготовка пропозицій до проєктів державних та регіональних програм розвитку малого підприємництва, в тому числі, фермерських і особистих селянських господарств.</w:t>
      </w:r>
    </w:p>
    <w:p w14:paraId="745FC078" w14:textId="77777777" w:rsidR="00C239B4" w:rsidRPr="00C239B4" w:rsidRDefault="00C239B4" w:rsidP="00C239B4">
      <w:pPr>
        <w:pStyle w:val="a5"/>
        <w:ind w:firstLine="708"/>
        <w:jc w:val="both"/>
        <w:rPr>
          <w:rFonts w:ascii="Times New Roman" w:hAnsi="Times New Roman"/>
          <w:sz w:val="28"/>
          <w:szCs w:val="28"/>
        </w:rPr>
      </w:pPr>
      <w:r w:rsidRPr="00C239B4">
        <w:rPr>
          <w:rFonts w:ascii="Times New Roman" w:hAnsi="Times New Roman"/>
          <w:sz w:val="28"/>
          <w:szCs w:val="28"/>
          <w:shd w:val="clear" w:color="auto" w:fill="FFFFFF"/>
        </w:rPr>
        <w:t>3.15. Розроблення та реалізація міських програм розвитку та підтримки малого підприємництва.</w:t>
      </w:r>
    </w:p>
    <w:p w14:paraId="1867C025" w14:textId="77777777" w:rsidR="00C239B4" w:rsidRPr="00C239B4" w:rsidRDefault="00C239B4" w:rsidP="00C239B4">
      <w:pPr>
        <w:pStyle w:val="a5"/>
        <w:ind w:firstLine="708"/>
        <w:jc w:val="both"/>
        <w:rPr>
          <w:rFonts w:ascii="Times New Roman" w:hAnsi="Times New Roman"/>
          <w:sz w:val="28"/>
          <w:szCs w:val="28"/>
          <w:shd w:val="clear" w:color="auto" w:fill="FFFFFF"/>
        </w:rPr>
      </w:pPr>
      <w:r w:rsidRPr="00C239B4">
        <w:rPr>
          <w:rFonts w:ascii="Times New Roman" w:hAnsi="Times New Roman"/>
          <w:sz w:val="28"/>
          <w:szCs w:val="28"/>
          <w:shd w:val="clear" w:color="auto" w:fill="FFFFFF"/>
        </w:rPr>
        <w:t>3.16. Сприяння суб’єктам господарювання всіх форм власності, організаціям та установам міста, у встановленні ділових стосунків з підприємствами, організаціями та установами іноземних держав.</w:t>
      </w:r>
    </w:p>
    <w:p w14:paraId="5F430B5B" w14:textId="77777777" w:rsidR="00C239B4" w:rsidRPr="00C239B4" w:rsidRDefault="00C239B4" w:rsidP="00C239B4">
      <w:pPr>
        <w:pStyle w:val="a5"/>
        <w:ind w:firstLine="708"/>
        <w:jc w:val="both"/>
        <w:rPr>
          <w:rFonts w:ascii="Times New Roman" w:eastAsia="Times New Roman" w:hAnsi="Times New Roman"/>
          <w:sz w:val="28"/>
          <w:szCs w:val="28"/>
        </w:rPr>
      </w:pPr>
      <w:r w:rsidRPr="00C239B4">
        <w:rPr>
          <w:rFonts w:ascii="Times New Roman" w:eastAsia="Times New Roman" w:hAnsi="Times New Roman"/>
          <w:sz w:val="28"/>
          <w:szCs w:val="28"/>
        </w:rPr>
        <w:t>3.17. Сприяння розвитку молодіжного, соціального та жіночого підприємництва, стартапів, в тому числі в галузі ІТ-технологій.</w:t>
      </w:r>
    </w:p>
    <w:p w14:paraId="2A177994" w14:textId="77777777" w:rsidR="00C239B4" w:rsidRPr="00C239B4" w:rsidRDefault="00C239B4" w:rsidP="00C239B4">
      <w:pPr>
        <w:pStyle w:val="a5"/>
        <w:ind w:firstLine="708"/>
        <w:jc w:val="both"/>
        <w:rPr>
          <w:rFonts w:ascii="Times New Roman" w:eastAsia="Times New Roman" w:hAnsi="Times New Roman"/>
          <w:sz w:val="28"/>
          <w:szCs w:val="28"/>
        </w:rPr>
      </w:pPr>
      <w:r w:rsidRPr="00C239B4">
        <w:rPr>
          <w:rFonts w:ascii="Times New Roman" w:eastAsia="Times New Roman" w:hAnsi="Times New Roman"/>
          <w:sz w:val="28"/>
          <w:szCs w:val="28"/>
        </w:rPr>
        <w:t>3.18. Сприяння розвитку державно-приватного партнерства.</w:t>
      </w:r>
    </w:p>
    <w:p w14:paraId="619FDC3C" w14:textId="77777777" w:rsidR="00C239B4" w:rsidRPr="00C239B4" w:rsidRDefault="00C239B4" w:rsidP="00C239B4">
      <w:pPr>
        <w:pStyle w:val="a5"/>
        <w:ind w:firstLine="708"/>
        <w:jc w:val="both"/>
        <w:rPr>
          <w:rFonts w:ascii="Times New Roman" w:eastAsia="Times New Roman" w:hAnsi="Times New Roman"/>
          <w:sz w:val="28"/>
          <w:szCs w:val="28"/>
        </w:rPr>
      </w:pPr>
      <w:r w:rsidRPr="00C239B4">
        <w:rPr>
          <w:rFonts w:ascii="Times New Roman" w:eastAsia="Times New Roman" w:hAnsi="Times New Roman"/>
          <w:sz w:val="28"/>
          <w:szCs w:val="28"/>
        </w:rPr>
        <w:t>3.19. Сприяння збільшенню експортного потенціалу місцевих виробників.</w:t>
      </w:r>
    </w:p>
    <w:p w14:paraId="4CD0CFD9"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kern w:val="0"/>
          <w:sz w:val="28"/>
          <w:szCs w:val="28"/>
          <w:lang w:eastAsia="uk-UA" w:bidi="ar-SA"/>
        </w:rPr>
      </w:pPr>
      <w:r w:rsidRPr="00C239B4">
        <w:rPr>
          <w:rFonts w:ascii="Times New Roman" w:eastAsia="Times New Roman" w:hAnsi="Times New Roman" w:cs="Times New Roman"/>
          <w:kern w:val="0"/>
          <w:sz w:val="28"/>
          <w:szCs w:val="28"/>
          <w:lang w:eastAsia="uk-UA" w:bidi="ar-SA"/>
        </w:rPr>
        <w:t>3.20. Розробка та впровадження дієвих механізмів взаємодії органів влади з громадськими організаціями підприємців на основі соціального партнерства.</w:t>
      </w:r>
    </w:p>
    <w:p w14:paraId="01C2A0D0" w14:textId="77777777" w:rsidR="00C239B4" w:rsidRPr="00C239B4" w:rsidRDefault="00C239B4" w:rsidP="00C239B4">
      <w:pPr>
        <w:pStyle w:val="a5"/>
        <w:ind w:firstLine="708"/>
        <w:jc w:val="both"/>
        <w:rPr>
          <w:rFonts w:ascii="Times New Roman" w:hAnsi="Times New Roman"/>
          <w:sz w:val="28"/>
          <w:szCs w:val="28"/>
        </w:rPr>
      </w:pPr>
      <w:r w:rsidRPr="00C239B4">
        <w:rPr>
          <w:rFonts w:ascii="Times New Roman" w:hAnsi="Times New Roman"/>
          <w:sz w:val="28"/>
          <w:szCs w:val="28"/>
        </w:rPr>
        <w:t>3.21. Забезпечення захисту прав і законних інтересів фізичних та юридичних осіб.</w:t>
      </w:r>
    </w:p>
    <w:p w14:paraId="229FEB09" w14:textId="77777777" w:rsidR="00C239B4" w:rsidRPr="00C239B4" w:rsidRDefault="00C239B4" w:rsidP="00C239B4">
      <w:pPr>
        <w:pStyle w:val="a5"/>
        <w:ind w:firstLine="708"/>
        <w:jc w:val="both"/>
        <w:rPr>
          <w:rFonts w:ascii="Times New Roman" w:eastAsia="Times New Roman" w:hAnsi="Times New Roman"/>
          <w:sz w:val="28"/>
          <w:szCs w:val="28"/>
        </w:rPr>
      </w:pPr>
      <w:r w:rsidRPr="00C239B4">
        <w:rPr>
          <w:rFonts w:ascii="Times New Roman" w:eastAsia="Times New Roman" w:hAnsi="Times New Roman"/>
          <w:sz w:val="28"/>
          <w:szCs w:val="28"/>
        </w:rPr>
        <w:t>3.22. Сприяння усуненню юридичних, адміністративних та організаційних перешкод у розвитку підприємництва.</w:t>
      </w:r>
    </w:p>
    <w:p w14:paraId="6C0876D6"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3.23. Участь в підготовці та організації загальноміських виставко-ярмаркових заходів.</w:t>
      </w:r>
    </w:p>
    <w:p w14:paraId="1BC3D3ED" w14:textId="77777777" w:rsidR="00C239B4" w:rsidRPr="00C239B4" w:rsidRDefault="00C239B4" w:rsidP="00C239B4">
      <w:pPr>
        <w:shd w:val="clear" w:color="auto" w:fill="FFFFFF"/>
        <w:suppressAutoHyphens w:val="0"/>
        <w:ind w:firstLine="709"/>
        <w:jc w:val="both"/>
        <w:rPr>
          <w:rFonts w:ascii="Times New Roman" w:hAnsi="Times New Roman" w:cs="Times New Roman"/>
          <w:sz w:val="28"/>
          <w:szCs w:val="28"/>
        </w:rPr>
      </w:pPr>
      <w:r w:rsidRPr="00C239B4">
        <w:rPr>
          <w:rFonts w:ascii="Times New Roman" w:hAnsi="Times New Roman" w:cs="Times New Roman"/>
          <w:sz w:val="28"/>
          <w:szCs w:val="28"/>
        </w:rPr>
        <w:t>3.24. Моніторинг діючих регуляторних актів міської ради та її виконавчого комітету, відстеження їх результативності та ефективності.</w:t>
      </w:r>
    </w:p>
    <w:p w14:paraId="42A5D907" w14:textId="77777777" w:rsidR="00C239B4" w:rsidRPr="00C239B4" w:rsidRDefault="00C239B4" w:rsidP="00C239B4">
      <w:pPr>
        <w:pStyle w:val="a5"/>
        <w:ind w:firstLine="708"/>
        <w:jc w:val="both"/>
        <w:rPr>
          <w:rFonts w:ascii="Times New Roman" w:hAnsi="Times New Roman"/>
          <w:sz w:val="28"/>
          <w:szCs w:val="28"/>
        </w:rPr>
      </w:pPr>
      <w:r w:rsidRPr="00C239B4">
        <w:rPr>
          <w:rFonts w:ascii="Times New Roman" w:hAnsi="Times New Roman"/>
          <w:sz w:val="28"/>
          <w:szCs w:val="28"/>
        </w:rPr>
        <w:t>3.25. Надання інформаційно-консультативної допомоги суб'єктам господарювання.</w:t>
      </w:r>
    </w:p>
    <w:p w14:paraId="6F83C8A4" w14:textId="77777777" w:rsidR="00C239B4" w:rsidRPr="00C239B4" w:rsidRDefault="00C239B4" w:rsidP="00C239B4">
      <w:pPr>
        <w:pStyle w:val="a5"/>
        <w:ind w:firstLine="708"/>
        <w:jc w:val="both"/>
        <w:rPr>
          <w:rFonts w:ascii="Times New Roman" w:hAnsi="Times New Roman"/>
          <w:sz w:val="28"/>
          <w:szCs w:val="28"/>
        </w:rPr>
      </w:pPr>
      <w:r w:rsidRPr="00C239B4">
        <w:rPr>
          <w:rFonts w:ascii="Times New Roman" w:hAnsi="Times New Roman"/>
          <w:sz w:val="28"/>
          <w:szCs w:val="28"/>
        </w:rPr>
        <w:t xml:space="preserve">3.26. Забезпечення виконання завдань </w:t>
      </w:r>
      <w:r w:rsidRPr="00C239B4">
        <w:rPr>
          <w:rFonts w:ascii="Times New Roman" w:eastAsia="Noto Sans CJK SC Regular" w:hAnsi="Times New Roman"/>
          <w:spacing w:val="3"/>
          <w:sz w:val="28"/>
          <w:szCs w:val="28"/>
          <w:lang w:eastAsia="zh-CN" w:bidi="hi-IN"/>
        </w:rPr>
        <w:t xml:space="preserve">спеціалізованої служби торгівлі і харчування цивільного захисту населення міста. </w:t>
      </w:r>
      <w:r w:rsidRPr="00C239B4">
        <w:rPr>
          <w:rFonts w:ascii="Times New Roman" w:hAnsi="Times New Roman"/>
          <w:sz w:val="28"/>
          <w:szCs w:val="28"/>
        </w:rPr>
        <w:t xml:space="preserve"> </w:t>
      </w:r>
    </w:p>
    <w:p w14:paraId="2DB53962" w14:textId="77777777" w:rsidR="00C239B4" w:rsidRPr="00C239B4" w:rsidRDefault="00C239B4" w:rsidP="00C239B4">
      <w:pPr>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ab/>
        <w:t>3.27. Проведення моніторингу та здійснення комплексного аналізу використання енергоресурсів структурними підрозділами Мелітопольської міської ради та її виконавчого комітету, бюджетними закладами,  комунальними підприємствами та установами міста. Надання пропозицій щодо оптимізації використання енергоресурсів.</w:t>
      </w:r>
    </w:p>
    <w:p w14:paraId="1C673D8B" w14:textId="77777777" w:rsidR="00C239B4" w:rsidRPr="00C239B4" w:rsidRDefault="00C239B4" w:rsidP="00C239B4">
      <w:pPr>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ab/>
        <w:t>3.28. Проведення аналізу ринку новітніх енергоефективних технологій в частині водо-, тепло-, електроспоживання та надання пропозицій щодо можливості застосування таких технологій суб’єктами господарювання всіх форм власності, що здійснюють діяльність на території міста.</w:t>
      </w:r>
    </w:p>
    <w:p w14:paraId="3FB0C846" w14:textId="77777777" w:rsidR="00C239B4" w:rsidRPr="00C239B4" w:rsidRDefault="00C239B4" w:rsidP="00C239B4">
      <w:pPr>
        <w:keepNext/>
        <w:widowControl w:val="0"/>
        <w:ind w:firstLine="709"/>
        <w:jc w:val="both"/>
        <w:rPr>
          <w:rFonts w:ascii="Times New Roman" w:hAnsi="Times New Roman" w:cs="Times New Roman"/>
          <w:sz w:val="28"/>
          <w:szCs w:val="28"/>
        </w:rPr>
      </w:pPr>
      <w:r w:rsidRPr="00C239B4">
        <w:rPr>
          <w:rFonts w:ascii="Times New Roman" w:hAnsi="Times New Roman" w:cs="Times New Roman"/>
          <w:sz w:val="28"/>
          <w:szCs w:val="28"/>
        </w:rPr>
        <w:t>3.29. Забезпечення, в межах своїх повноважень, розвиток використання біодизеля, біоетанолу, інших альтернативних видів палива та відновлюваних джерел енергії, запровадження енергозберігаючих технологій;</w:t>
      </w:r>
    </w:p>
    <w:p w14:paraId="7C0009E8" w14:textId="77777777" w:rsidR="00C239B4" w:rsidRPr="00C239B4" w:rsidRDefault="00C239B4" w:rsidP="00C239B4">
      <w:pPr>
        <w:jc w:val="both"/>
        <w:rPr>
          <w:rFonts w:ascii="Times New Roman" w:hAnsi="Times New Roman" w:cs="Times New Roman"/>
          <w:sz w:val="28"/>
          <w:szCs w:val="28"/>
        </w:rPr>
      </w:pPr>
      <w:r w:rsidRPr="00C239B4">
        <w:rPr>
          <w:rFonts w:ascii="Times New Roman" w:hAnsi="Times New Roman" w:cs="Times New Roman"/>
          <w:color w:val="000000"/>
          <w:sz w:val="28"/>
          <w:szCs w:val="28"/>
          <w:shd w:val="clear" w:color="auto" w:fill="FFFFFF"/>
        </w:rPr>
        <w:tab/>
        <w:t>3.30. Створення системи інформаційного забезпечення по збору та обробці даних щодо споживання енергоносіїв в місті.</w:t>
      </w:r>
    </w:p>
    <w:p w14:paraId="2888F960" w14:textId="77777777" w:rsidR="00C239B4" w:rsidRPr="00C239B4" w:rsidRDefault="00C239B4" w:rsidP="00C239B4">
      <w:pPr>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ab/>
        <w:t xml:space="preserve">3.31. Сприяння збільшенню споживання бюджетними та комунальними підприємствами міста </w:t>
      </w:r>
      <w:r w:rsidRPr="00C239B4">
        <w:rPr>
          <w:rFonts w:ascii="Times New Roman" w:hAnsi="Times New Roman" w:cs="Times New Roman"/>
          <w:sz w:val="28"/>
          <w:szCs w:val="28"/>
          <w:shd w:val="clear" w:color="auto" w:fill="FFFFFF"/>
        </w:rPr>
        <w:t>альтернативних джерел енергії,</w:t>
      </w:r>
      <w:r w:rsidRPr="00C239B4">
        <w:rPr>
          <w:rFonts w:ascii="Times New Roman" w:hAnsi="Times New Roman" w:cs="Times New Roman"/>
          <w:color w:val="000000"/>
          <w:sz w:val="28"/>
          <w:szCs w:val="28"/>
          <w:shd w:val="clear" w:color="auto" w:fill="FFFFFF"/>
        </w:rPr>
        <w:t xml:space="preserve"> відновлювальних та вторинних енергетичних ресурсів.</w:t>
      </w:r>
    </w:p>
    <w:p w14:paraId="29D3A787" w14:textId="77777777" w:rsidR="00C239B4" w:rsidRPr="00C239B4" w:rsidRDefault="00C239B4" w:rsidP="00C239B4">
      <w:pPr>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ab/>
        <w:t xml:space="preserve">3.32. Здійснення контролю за ходом виконання рішень органів виконавчої влади з питань енергозбереження. </w:t>
      </w:r>
    </w:p>
    <w:p w14:paraId="37CE9CBE"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lastRenderedPageBreak/>
        <w:t>3.33. Координація  діяльності підприємств, установ та організацій  міста незалежно від форм власності та підпорядкування у сфері охорони довкілля та благоустрою.</w:t>
      </w:r>
    </w:p>
    <w:p w14:paraId="0C5FEF6E" w14:textId="77777777" w:rsidR="00C239B4" w:rsidRPr="00C239B4" w:rsidRDefault="00C239B4" w:rsidP="00C239B4">
      <w:pPr>
        <w:ind w:firstLine="709"/>
        <w:jc w:val="both"/>
        <w:rPr>
          <w:rFonts w:ascii="Times New Roman" w:hAnsi="Times New Roman" w:cs="Times New Roman"/>
          <w:sz w:val="28"/>
          <w:szCs w:val="28"/>
        </w:rPr>
      </w:pPr>
      <w:r w:rsidRPr="00C239B4">
        <w:rPr>
          <w:rFonts w:ascii="Times New Roman" w:hAnsi="Times New Roman" w:cs="Times New Roman"/>
          <w:sz w:val="28"/>
          <w:szCs w:val="28"/>
        </w:rPr>
        <w:t>3.34. Внесення пропозицій з питань збереження, відтворення та охорони родючості ґрунтів, консервації деградованих і малопродуктивних земель.</w:t>
      </w:r>
    </w:p>
    <w:p w14:paraId="57711099" w14:textId="77777777" w:rsidR="00C239B4" w:rsidRPr="00C239B4" w:rsidRDefault="00C239B4" w:rsidP="00C239B4">
      <w:pPr>
        <w:pStyle w:val="a5"/>
        <w:ind w:firstLine="709"/>
        <w:jc w:val="both"/>
        <w:rPr>
          <w:rFonts w:ascii="Times New Roman" w:hAnsi="Times New Roman"/>
          <w:color w:val="000000"/>
          <w:sz w:val="28"/>
          <w:szCs w:val="28"/>
          <w:shd w:val="clear" w:color="auto" w:fill="FFFFFF"/>
        </w:rPr>
      </w:pPr>
      <w:r w:rsidRPr="00C239B4">
        <w:rPr>
          <w:rFonts w:ascii="Times New Roman" w:hAnsi="Times New Roman"/>
          <w:color w:val="000000"/>
          <w:sz w:val="28"/>
          <w:szCs w:val="28"/>
          <w:shd w:val="clear" w:color="auto" w:fill="FFFFFF"/>
        </w:rPr>
        <w:t>3.35. Здійснення контролю за:</w:t>
      </w:r>
    </w:p>
    <w:p w14:paraId="27969BEB"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color w:val="000000"/>
          <w:sz w:val="28"/>
          <w:szCs w:val="28"/>
          <w:shd w:val="clear" w:color="auto" w:fill="FFFFFF"/>
        </w:rPr>
        <w:t xml:space="preserve">3.35.1. </w:t>
      </w:r>
      <w:r w:rsidRPr="00C239B4">
        <w:rPr>
          <w:rFonts w:ascii="Times New Roman" w:hAnsi="Times New Roman"/>
          <w:sz w:val="28"/>
          <w:szCs w:val="28"/>
        </w:rPr>
        <w:t>дотриманням природоохоронного законодавства, використанням  і охороною природних ресурсів  на території міста;</w:t>
      </w:r>
    </w:p>
    <w:p w14:paraId="57E85425"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3.35.2. дотриманням вимог Правил благоустрою та Порядку видачі дозволів на порушення об'єктів благоустрою;</w:t>
      </w:r>
    </w:p>
    <w:p w14:paraId="06F0FE1D"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3.35.3. забезпеченням чистоти і порядку на території міста, очищення території та об'єктів від побутових, виробничих та безхазяйних відходів, безхазяйного майна, самовільно розміщених об'єктів та елементів благоустрою;</w:t>
      </w:r>
    </w:p>
    <w:p w14:paraId="66515CE0"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3.35.4. виконанням заходів фізичними та юридичними особами щодо приведення до належного санітарного стану територій об’єктів благоустрою шляхом проведення обстежень;</w:t>
      </w:r>
    </w:p>
    <w:p w14:paraId="5A64DC02"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3.35.5. діяльністю суб’єктів підприємницької діяльності у сфері поводження з відходами;</w:t>
      </w:r>
    </w:p>
    <w:p w14:paraId="6A592260"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3.35.6. порядком та дотриманням термінів проведення робіт, пов’язаних з порушенням елементів об’єктів благоустрою, визначених нормативно-правовими актами, а також за відновленням порушених елементів  об’єктів благоустрою.</w:t>
      </w:r>
    </w:p>
    <w:p w14:paraId="78889B0F"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3.36. Проведення рейдів, обстеження територій щодо додержання юридичними та фізичними особами законодавства у сфері охорони довкілля та  благоустрою.</w:t>
      </w:r>
    </w:p>
    <w:p w14:paraId="2BB174A7"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eastAsia="Times New Roman" w:hAnsi="Times New Roman"/>
          <w:sz w:val="28"/>
          <w:szCs w:val="28"/>
        </w:rPr>
        <w:t>3.37. Здійснення контролю за своєчасністю та повнотою виконання умов та вимог дозвільної документації на розміщення на території об’єктів благоустрою тимчасових споруд соціально-культурного, побутового, торговельного та іншого призначення, малих архітектурних форм, реклами, дозвільної документації на земельні роботи.</w:t>
      </w:r>
    </w:p>
    <w:p w14:paraId="51D4FB37"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3.38. Складання протоколів за порушення вимог Правил благоустрою, Порядку видачі дозволів на порушення об'єктів благоустрою та передача на розгляд адміністративної комісії.</w:t>
      </w:r>
    </w:p>
    <w:p w14:paraId="72B650EF"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3.39. Проведення перевірки щодо правомірності розміщення тимчасових споруд та тимчасових конструкцій для провадження підприємницької діяльності на території міста.</w:t>
      </w:r>
    </w:p>
    <w:p w14:paraId="574BC680"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3.40. Вживання заходів щодо зупинення робіт, які проводяться самовільно і порушують стан благоустрою міста.</w:t>
      </w:r>
    </w:p>
    <w:p w14:paraId="110B0913"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 xml:space="preserve">3.41. Підготовка і подання на затвердження міської ради та її виконавчого комітету проектів програм охорони довкілля, моніторингу у галузі охорони атмосферного повітря. </w:t>
      </w:r>
    </w:p>
    <w:p w14:paraId="6F67D8F1"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 xml:space="preserve">3.42. Надання пропозицій до проєктів  загальнодержавних і регіональних програм охорони довкілля. </w:t>
      </w:r>
    </w:p>
    <w:p w14:paraId="7DFA9AD8"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 xml:space="preserve">3.43. Внесення пропозиції про розвиток та поліпшення стану об’єктів та елементів благоустрою, удосконалення Правил благоустрою </w:t>
      </w:r>
      <w:r w:rsidRPr="00C239B4">
        <w:rPr>
          <w:rFonts w:ascii="Times New Roman" w:eastAsia="Times New Roman" w:hAnsi="Times New Roman"/>
          <w:sz w:val="28"/>
          <w:szCs w:val="28"/>
        </w:rPr>
        <w:t xml:space="preserve">територій міста. </w:t>
      </w:r>
    </w:p>
    <w:p w14:paraId="12135612"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lastRenderedPageBreak/>
        <w:t>3.44. Підготовка і внесення пропозицій щодо прийняття рішень про організацію та оголошення територій і об'єктів природно-заповідного фонду місцевого значення та інших територій, що підлягають особливій охороні.</w:t>
      </w:r>
    </w:p>
    <w:p w14:paraId="0AD99EEC"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3.45. Формування і використання коштів фонду охорони навколишнього природного середовища відповідно до рішень міської ради. Здійснення тендерних процедур, укладання договорів на проведення робіт та послуг по виконанню заходів, передбачених кошторисом витрат фонду охорони навколишнього природного середовища та інших бюджетних асигнувань.</w:t>
      </w:r>
    </w:p>
    <w:p w14:paraId="59B287EB"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3.46. Погодження поточних та перспективних планів роботи підприємств, установ та організацій з питань охорони навколишнього природного середовища і використання природних ресурсів за відповідним зверненням суб’єктів господарювання.</w:t>
      </w:r>
    </w:p>
    <w:p w14:paraId="31152773"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3.47. Видача, переоформлення, анулювання дозволу на порушення об’єктів благоустрою, видача дублікатів дозволів, ведення реєстру дозволів.</w:t>
      </w:r>
    </w:p>
    <w:p w14:paraId="139741E5"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3.48. Ініціювання перед уповноваженими органами скасування дозволу на експлуатацію об’єктів житлово-комунального господарства, торгівлі, громадського харчування, транспорту на території міста в разі наявності порушень вимог природоохоронного законодавства та Правил благоустрою.</w:t>
      </w:r>
    </w:p>
    <w:p w14:paraId="2CC79CE0"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3.49. Приймання участі у роботі комісій по визначенню території для розміщення відходів відповідно до чинного законодавства.</w:t>
      </w:r>
    </w:p>
    <w:p w14:paraId="00D9F713"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3.50. Подання позову до суду про відшкодування шкоди, завданої об’єктам та елементам благоустрою внаслідок порушення законодавства з питань благоустрою, Правил благоустрою.</w:t>
      </w:r>
    </w:p>
    <w:p w14:paraId="44E84222"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3.51. Організація екологічної освіти та екологічного виховання громадян з метою профілактики запобіганню правопорушень в сфері охорони довкілля, благоустрою та підвищення рівня екологічної свідомості громадян.</w:t>
      </w:r>
    </w:p>
    <w:p w14:paraId="1D3DEEF7" w14:textId="77777777" w:rsidR="00C239B4" w:rsidRPr="00C239B4" w:rsidRDefault="00C239B4" w:rsidP="00C239B4">
      <w:pPr>
        <w:pStyle w:val="a5"/>
        <w:ind w:firstLine="709"/>
        <w:jc w:val="both"/>
        <w:rPr>
          <w:rFonts w:ascii="Times New Roman" w:hAnsi="Times New Roman"/>
          <w:sz w:val="28"/>
          <w:szCs w:val="28"/>
        </w:rPr>
      </w:pPr>
      <w:r w:rsidRPr="00C239B4">
        <w:rPr>
          <w:rFonts w:ascii="Times New Roman" w:hAnsi="Times New Roman"/>
          <w:sz w:val="28"/>
          <w:szCs w:val="28"/>
        </w:rPr>
        <w:t>3.52. Забезпечення систематичного та оперативного інформування населення, підприємств, організацій про стан навколишнього природного середовища міста.</w:t>
      </w:r>
    </w:p>
    <w:p w14:paraId="6C054C26" w14:textId="77777777" w:rsidR="00C239B4" w:rsidRPr="00C239B4" w:rsidRDefault="00C239B4" w:rsidP="00C239B4">
      <w:pPr>
        <w:shd w:val="clear" w:color="auto" w:fill="FFFFFF"/>
        <w:spacing w:line="317" w:lineRule="exact"/>
        <w:ind w:firstLine="720"/>
        <w:jc w:val="both"/>
        <w:rPr>
          <w:rFonts w:ascii="Times New Roman" w:eastAsia="Times New Roman" w:hAnsi="Times New Roman" w:cs="Times New Roman"/>
          <w:kern w:val="0"/>
          <w:sz w:val="28"/>
          <w:szCs w:val="28"/>
          <w:lang w:val="ru-RU" w:bidi="ar-SA"/>
        </w:rPr>
      </w:pPr>
      <w:r w:rsidRPr="00C239B4">
        <w:rPr>
          <w:rFonts w:ascii="Times New Roman" w:eastAsia="Times New Roman" w:hAnsi="Times New Roman" w:cs="Times New Roman"/>
          <w:kern w:val="0"/>
          <w:sz w:val="28"/>
          <w:szCs w:val="28"/>
          <w:lang w:bidi="ar-SA"/>
        </w:rPr>
        <w:t>3.53. Здійснення обстеження зелених насаджень, надання ордеру на видалення зелених насаджень.</w:t>
      </w:r>
    </w:p>
    <w:p w14:paraId="22474684" w14:textId="77777777" w:rsidR="00C239B4" w:rsidRPr="00C239B4" w:rsidRDefault="00C239B4" w:rsidP="00C239B4">
      <w:pPr>
        <w:shd w:val="clear" w:color="auto" w:fill="FFFFFF"/>
        <w:spacing w:line="317" w:lineRule="exact"/>
        <w:ind w:firstLine="720"/>
        <w:jc w:val="both"/>
        <w:rPr>
          <w:rFonts w:ascii="Times New Roman" w:eastAsia="Times New Roman" w:hAnsi="Times New Roman" w:cs="Times New Roman"/>
          <w:color w:val="000000"/>
          <w:kern w:val="0"/>
          <w:sz w:val="28"/>
          <w:szCs w:val="28"/>
          <w:shd w:val="clear" w:color="auto" w:fill="FFFFFF"/>
          <w:lang w:bidi="ar-SA"/>
        </w:rPr>
      </w:pPr>
      <w:r w:rsidRPr="00C239B4">
        <w:rPr>
          <w:rFonts w:ascii="Times New Roman" w:eastAsia="Times New Roman" w:hAnsi="Times New Roman" w:cs="Times New Roman"/>
          <w:kern w:val="0"/>
          <w:sz w:val="28"/>
          <w:szCs w:val="28"/>
          <w:lang w:bidi="ar-SA"/>
        </w:rPr>
        <w:t>3.54. З</w:t>
      </w:r>
      <w:r w:rsidRPr="00C239B4">
        <w:rPr>
          <w:rFonts w:ascii="Times New Roman" w:eastAsia="Times New Roman" w:hAnsi="Times New Roman" w:cs="Times New Roman"/>
          <w:color w:val="000000"/>
          <w:kern w:val="0"/>
          <w:sz w:val="28"/>
          <w:szCs w:val="28"/>
          <w:shd w:val="clear" w:color="auto" w:fill="FFFFFF"/>
          <w:lang w:bidi="ar-SA"/>
        </w:rPr>
        <w:t>дійснення контролю за дотриманням вимог чинного законодавства України, пов’язаного з паркуванням транспортних засобів в місті.</w:t>
      </w:r>
    </w:p>
    <w:p w14:paraId="23690168" w14:textId="77777777" w:rsidR="00C239B4" w:rsidRPr="00C239B4" w:rsidRDefault="00C239B4" w:rsidP="00C239B4">
      <w:pPr>
        <w:ind w:firstLine="709"/>
        <w:jc w:val="both"/>
        <w:rPr>
          <w:rFonts w:ascii="Times New Roman" w:hAnsi="Times New Roman" w:cs="Times New Roman"/>
          <w:sz w:val="28"/>
          <w:szCs w:val="28"/>
        </w:rPr>
      </w:pPr>
      <w:r w:rsidRPr="00C239B4">
        <w:rPr>
          <w:rFonts w:ascii="Times New Roman" w:hAnsi="Times New Roman" w:cs="Times New Roman"/>
          <w:color w:val="000000"/>
          <w:sz w:val="28"/>
          <w:szCs w:val="28"/>
          <w:shd w:val="clear" w:color="auto" w:fill="FFFFFF"/>
        </w:rPr>
        <w:t>3.55. Вивчення, узагальнення, поширення передового досвіду та впровадження інноваційних рішень у житлово-комунальній галузі з метою перспективного розвитку комунальних підприємств міста Мелітополя.</w:t>
      </w:r>
    </w:p>
    <w:p w14:paraId="0E67C940" w14:textId="77777777" w:rsidR="00C239B4" w:rsidRPr="00C239B4" w:rsidRDefault="00C239B4" w:rsidP="00C239B4">
      <w:pPr>
        <w:jc w:val="both"/>
        <w:rPr>
          <w:rFonts w:ascii="Times New Roman" w:hAnsi="Times New Roman" w:cs="Times New Roman"/>
          <w:sz w:val="28"/>
          <w:szCs w:val="28"/>
        </w:rPr>
      </w:pPr>
      <w:r w:rsidRPr="00C239B4">
        <w:rPr>
          <w:rFonts w:ascii="Times New Roman" w:eastAsia="Times New Roman" w:hAnsi="Times New Roman" w:cs="Times New Roman"/>
          <w:color w:val="1B1D1F"/>
          <w:kern w:val="0"/>
          <w:sz w:val="28"/>
          <w:szCs w:val="28"/>
          <w:lang w:eastAsia="uk-UA" w:bidi="ar-SA"/>
        </w:rPr>
        <w:t xml:space="preserve"> </w:t>
      </w:r>
      <w:r w:rsidRPr="00C239B4">
        <w:rPr>
          <w:rFonts w:ascii="Times New Roman" w:hAnsi="Times New Roman" w:cs="Times New Roman"/>
          <w:color w:val="000000"/>
          <w:sz w:val="28"/>
          <w:szCs w:val="28"/>
          <w:shd w:val="clear" w:color="auto" w:fill="FFFFFF"/>
        </w:rPr>
        <w:tab/>
        <w:t xml:space="preserve">3.56. Проведення моніторингу стану виконання державних, галузевих та місцевих програм розвитку галузі. </w:t>
      </w:r>
    </w:p>
    <w:p w14:paraId="3EA06741"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3.57. Підготовка економічного обґрунтування та пропозицій щодо встановлення тарифів на побутові, житлово-комунальні (крім тарифів на теплову енергію, централізоване водопостачання та водовідведення, які встановлюються Національною комісією регулювання ринку комунальних послуг України), транспортні та інші послуги.</w:t>
      </w:r>
    </w:p>
    <w:p w14:paraId="2AA5FBA3"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3.58. Забезпечення встановлення комунальними підприємствами міста тарифів і цін на економічно обґрунтованому рівні та контроль за їх дотриманням.</w:t>
      </w:r>
    </w:p>
    <w:p w14:paraId="3CB35995"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3.59. Обґрунтування і внесення пропозицій про перегляд встановлених тарифів.</w:t>
      </w:r>
    </w:p>
    <w:p w14:paraId="478079E7"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lastRenderedPageBreak/>
        <w:t>3.60. Надання консультаційної та організаційної допомоги підприємствам та організаціям комунальної форми власності з впровадження та застосування тарифів.</w:t>
      </w:r>
    </w:p>
    <w:p w14:paraId="26D1656A"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92D050"/>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3.61. Розробка Порядку формування, розгляду та захисту фінансових планів комунальних підприємств.</w:t>
      </w:r>
    </w:p>
    <w:p w14:paraId="4A2C6CD2"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 xml:space="preserve">3.62. Прийняття участі у формуванні та затвердженні фінансових планів комунальних підприємств. </w:t>
      </w:r>
    </w:p>
    <w:p w14:paraId="2557A1E9"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3.63. Проведення аналізу фінансово-господарської діяльності та моніторингу зміни основних техніко-економічних показників комунальних підприємств міста.</w:t>
      </w:r>
    </w:p>
    <w:p w14:paraId="2DEB3785"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bookmarkStart w:id="4" w:name="_Hlk159833975"/>
      <w:r w:rsidRPr="00C239B4">
        <w:rPr>
          <w:rFonts w:ascii="Times New Roman" w:eastAsia="Times New Roman" w:hAnsi="Times New Roman" w:cs="Times New Roman"/>
          <w:color w:val="1B1D1F"/>
          <w:kern w:val="0"/>
          <w:sz w:val="28"/>
          <w:szCs w:val="28"/>
          <w:lang w:eastAsia="uk-UA" w:bidi="ar-SA"/>
        </w:rPr>
        <w:t>3.64. Проведення аналізу звітності та діяльності комунальних підприємств. Підготовка аналітичного звіту про стан фінансово-господарської діяльності комунальних підприємств міста.</w:t>
      </w:r>
    </w:p>
    <w:bookmarkEnd w:id="4"/>
    <w:p w14:paraId="33BDB4EC"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3.65. Проведення аналізу виконання доходів бюджету щодо надходження частини прибутку та дивідендів від комунальних підприємств.</w:t>
      </w:r>
    </w:p>
    <w:p w14:paraId="0FD27FC7"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3.66. Контроль за використанням прибутків комунальних підприємств міста та внесення пропозицій міській ради та її виконавчому комітету про порядок використання прибутку.</w:t>
      </w:r>
    </w:p>
    <w:p w14:paraId="197CB80F"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3.67. Погодження контрактів директорів, статутів та штатних розкладів комунальних підприємств .</w:t>
      </w:r>
    </w:p>
    <w:p w14:paraId="60ADC4DB"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 xml:space="preserve">3.68. Надання пропозицій </w:t>
      </w:r>
      <w:bookmarkStart w:id="5" w:name="_Hlk159852299"/>
      <w:r w:rsidRPr="00C239B4">
        <w:rPr>
          <w:rFonts w:ascii="Times New Roman" w:eastAsia="Times New Roman" w:hAnsi="Times New Roman" w:cs="Times New Roman"/>
          <w:color w:val="1B1D1F"/>
          <w:kern w:val="0"/>
          <w:sz w:val="28"/>
          <w:szCs w:val="28"/>
          <w:lang w:eastAsia="uk-UA" w:bidi="ar-SA"/>
        </w:rPr>
        <w:t>щодо доцільності існування та реорганізації комунальних підприємств, створення комунальних підприємств</w:t>
      </w:r>
      <w:bookmarkEnd w:id="5"/>
      <w:r w:rsidRPr="00C239B4">
        <w:rPr>
          <w:rFonts w:ascii="Times New Roman" w:eastAsia="Times New Roman" w:hAnsi="Times New Roman" w:cs="Times New Roman"/>
          <w:color w:val="1B1D1F"/>
          <w:kern w:val="0"/>
          <w:sz w:val="28"/>
          <w:szCs w:val="28"/>
          <w:lang w:eastAsia="uk-UA" w:bidi="ar-SA"/>
        </w:rPr>
        <w:t>.</w:t>
      </w:r>
    </w:p>
    <w:p w14:paraId="0565E240"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3.69. Розроблення пакетів муніципальних замовлень для потреб комунальних служб та установ міста Мелітополя.</w:t>
      </w:r>
    </w:p>
    <w:p w14:paraId="30A558D0" w14:textId="77777777" w:rsidR="00C239B4" w:rsidRPr="00C239B4" w:rsidRDefault="00C239B4" w:rsidP="00C239B4">
      <w:pPr>
        <w:ind w:firstLine="709"/>
        <w:jc w:val="both"/>
        <w:rPr>
          <w:rFonts w:ascii="Times New Roman" w:eastAsia="Droid Sans Fallback" w:hAnsi="Times New Roman" w:cs="Times New Roman"/>
          <w:sz w:val="28"/>
          <w:szCs w:val="28"/>
        </w:rPr>
      </w:pPr>
      <w:r w:rsidRPr="00C239B4">
        <w:rPr>
          <w:rFonts w:ascii="Times New Roman" w:eastAsia="Droid Sans Fallback" w:hAnsi="Times New Roman" w:cs="Times New Roman"/>
          <w:sz w:val="28"/>
          <w:szCs w:val="28"/>
        </w:rPr>
        <w:t xml:space="preserve">3.70. Аналіз стану транспортної інфраструктури міста. Визначення пріоритетних напрямків розвитку сфери транспорту і зв’язку. </w:t>
      </w:r>
    </w:p>
    <w:p w14:paraId="524CF9CE" w14:textId="77777777" w:rsidR="00C239B4" w:rsidRPr="00C239B4" w:rsidRDefault="00C239B4" w:rsidP="00C239B4">
      <w:pPr>
        <w:pStyle w:val="Style23"/>
        <w:widowControl/>
        <w:tabs>
          <w:tab w:val="num" w:pos="0"/>
          <w:tab w:val="left" w:pos="1085"/>
        </w:tabs>
        <w:spacing w:line="240" w:lineRule="auto"/>
        <w:ind w:firstLine="456"/>
        <w:rPr>
          <w:spacing w:val="-3"/>
          <w:sz w:val="28"/>
          <w:szCs w:val="28"/>
          <w:lang w:val="uk-UA"/>
        </w:rPr>
      </w:pPr>
      <w:r w:rsidRPr="00C239B4">
        <w:rPr>
          <w:spacing w:val="-3"/>
          <w:sz w:val="28"/>
          <w:szCs w:val="28"/>
          <w:lang w:val="uk-UA"/>
        </w:rPr>
        <w:t xml:space="preserve">    3.71. Надання пропозиції щодо реформування і розвитку сфери </w:t>
      </w:r>
      <w:r w:rsidRPr="00C239B4">
        <w:rPr>
          <w:sz w:val="28"/>
          <w:szCs w:val="28"/>
          <w:lang w:val="uk-UA"/>
        </w:rPr>
        <w:t>зв’язку,</w:t>
      </w:r>
      <w:r w:rsidRPr="00C239B4">
        <w:rPr>
          <w:spacing w:val="-3"/>
          <w:sz w:val="28"/>
          <w:szCs w:val="28"/>
          <w:lang w:val="uk-UA"/>
        </w:rPr>
        <w:t xml:space="preserve"> транспорту та дорожнього господарства району;</w:t>
      </w:r>
    </w:p>
    <w:p w14:paraId="6E18304C" w14:textId="77777777" w:rsidR="00C239B4" w:rsidRPr="00C239B4" w:rsidRDefault="00C239B4" w:rsidP="00C239B4">
      <w:pPr>
        <w:ind w:firstLine="720"/>
        <w:jc w:val="both"/>
        <w:rPr>
          <w:rFonts w:ascii="Times New Roman" w:eastAsia="Droid Sans Fallback" w:hAnsi="Times New Roman" w:cs="Times New Roman"/>
          <w:sz w:val="28"/>
          <w:szCs w:val="28"/>
        </w:rPr>
      </w:pPr>
      <w:r w:rsidRPr="00C239B4">
        <w:rPr>
          <w:rFonts w:ascii="Times New Roman" w:eastAsia="Droid Sans Fallback" w:hAnsi="Times New Roman" w:cs="Times New Roman"/>
          <w:sz w:val="28"/>
          <w:szCs w:val="28"/>
        </w:rPr>
        <w:t xml:space="preserve">3.72. Аналіз стану інфраструктури пасажирських перевезень в місті. Надання пропозицій щодо  її удосконалення. </w:t>
      </w:r>
    </w:p>
    <w:p w14:paraId="3101B2FF" w14:textId="77777777" w:rsidR="00C239B4" w:rsidRPr="00C239B4" w:rsidRDefault="00C239B4" w:rsidP="00C239B4">
      <w:pPr>
        <w:ind w:firstLine="720"/>
        <w:jc w:val="both"/>
        <w:rPr>
          <w:rFonts w:ascii="Times New Roman" w:eastAsia="Droid Sans Fallback" w:hAnsi="Times New Roman" w:cs="Times New Roman"/>
          <w:sz w:val="28"/>
          <w:szCs w:val="28"/>
        </w:rPr>
      </w:pPr>
      <w:r w:rsidRPr="00C239B4">
        <w:rPr>
          <w:rFonts w:ascii="Times New Roman" w:eastAsia="Times New Roman" w:hAnsi="Times New Roman" w:cs="Times New Roman"/>
          <w:kern w:val="0"/>
          <w:sz w:val="28"/>
          <w:szCs w:val="28"/>
          <w:lang w:bidi="ar-SA"/>
        </w:rPr>
        <w:t xml:space="preserve">3.73. Розробка та реалізація </w:t>
      </w:r>
      <w:r w:rsidRPr="00C239B4">
        <w:rPr>
          <w:rFonts w:ascii="Times New Roman" w:eastAsia="Droid Sans Fallback" w:hAnsi="Times New Roman" w:cs="Times New Roman"/>
          <w:sz w:val="28"/>
          <w:szCs w:val="28"/>
        </w:rPr>
        <w:t>програми розвитку міського пасажирського транспорту та зв’язку.</w:t>
      </w:r>
    </w:p>
    <w:p w14:paraId="293C9CF5" w14:textId="77777777" w:rsidR="00C239B4" w:rsidRPr="00C239B4" w:rsidRDefault="00C239B4" w:rsidP="00C239B4">
      <w:pPr>
        <w:ind w:firstLine="709"/>
        <w:jc w:val="both"/>
        <w:rPr>
          <w:rFonts w:ascii="Times New Roman" w:eastAsia="Droid Sans Fallback" w:hAnsi="Times New Roman" w:cs="Times New Roman"/>
          <w:sz w:val="28"/>
          <w:szCs w:val="28"/>
        </w:rPr>
      </w:pPr>
      <w:r w:rsidRPr="00C239B4">
        <w:rPr>
          <w:rFonts w:ascii="Times New Roman" w:eastAsia="Droid Sans Fallback" w:hAnsi="Times New Roman" w:cs="Times New Roman"/>
          <w:sz w:val="28"/>
          <w:szCs w:val="28"/>
        </w:rPr>
        <w:t>3.74. Організація координації та взаємодії різних видів пасажирського транспорту з метою більш ефективного їх використання та підвищення якості обслуговування населення.</w:t>
      </w:r>
    </w:p>
    <w:p w14:paraId="155E1EF3"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3.74. Підготовка економічного обґрунтування встановлення тарифів на послуги міського пасажирського транспорту. Внесення пропозицій про доцільність перегляду встановлених тарифів.</w:t>
      </w:r>
    </w:p>
    <w:p w14:paraId="56D60FBE"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3.75. Забезпечення дотримання учасниками ринку міських пасажирських перевезень тарифів на економічно обґрунтованому рівні.</w:t>
      </w:r>
    </w:p>
    <w:p w14:paraId="6D26C017" w14:textId="77777777" w:rsidR="00C239B4" w:rsidRPr="00C239B4" w:rsidRDefault="00C239B4" w:rsidP="00C239B4">
      <w:pPr>
        <w:widowControl w:val="0"/>
        <w:jc w:val="both"/>
        <w:rPr>
          <w:rFonts w:ascii="Times New Roman" w:eastAsia="Droid Sans Fallback" w:hAnsi="Times New Roman" w:cs="Times New Roman"/>
          <w:sz w:val="28"/>
          <w:szCs w:val="28"/>
        </w:rPr>
      </w:pPr>
      <w:r w:rsidRPr="00C239B4">
        <w:rPr>
          <w:rFonts w:ascii="Times New Roman" w:eastAsia="Droid Sans Fallback" w:hAnsi="Times New Roman" w:cs="Times New Roman"/>
          <w:sz w:val="28"/>
          <w:szCs w:val="28"/>
        </w:rPr>
        <w:tab/>
        <w:t>3.76. Взаємодія з органами влади з питань координації роботи пасажирського транспорту, підвищення рівня безпеки та технічного стану автотранспорту.</w:t>
      </w:r>
    </w:p>
    <w:p w14:paraId="02A42AEB" w14:textId="77777777" w:rsidR="00C239B4" w:rsidRPr="00C239B4" w:rsidRDefault="00C239B4" w:rsidP="00C239B4">
      <w:pPr>
        <w:jc w:val="both"/>
        <w:rPr>
          <w:rFonts w:ascii="Times New Roman" w:eastAsia="Droid Sans Fallback" w:hAnsi="Times New Roman" w:cs="Times New Roman"/>
          <w:sz w:val="28"/>
          <w:szCs w:val="28"/>
        </w:rPr>
      </w:pPr>
      <w:r w:rsidRPr="00C239B4">
        <w:rPr>
          <w:rFonts w:ascii="Times New Roman" w:eastAsia="Droid Sans Fallback" w:hAnsi="Times New Roman" w:cs="Times New Roman"/>
          <w:sz w:val="28"/>
          <w:szCs w:val="28"/>
        </w:rPr>
        <w:tab/>
        <w:t>3.77. Організація проведення засідань постійно діючого конкурсного комітету з пасажирських перевезень на міських маршрутах загального користування.</w:t>
      </w:r>
    </w:p>
    <w:p w14:paraId="6F0F36E2" w14:textId="77777777" w:rsidR="00C239B4" w:rsidRPr="00C239B4" w:rsidRDefault="00C239B4" w:rsidP="00C239B4">
      <w:pPr>
        <w:widowControl w:val="0"/>
        <w:jc w:val="both"/>
        <w:rPr>
          <w:rFonts w:ascii="Times New Roman" w:eastAsia="Droid Sans Fallback" w:hAnsi="Times New Roman" w:cs="Times New Roman"/>
          <w:sz w:val="28"/>
          <w:szCs w:val="28"/>
        </w:rPr>
      </w:pPr>
      <w:r w:rsidRPr="00C239B4">
        <w:rPr>
          <w:rFonts w:ascii="Times New Roman" w:eastAsia="Droid Sans Fallback" w:hAnsi="Times New Roman" w:cs="Times New Roman"/>
          <w:sz w:val="28"/>
          <w:szCs w:val="28"/>
        </w:rPr>
        <w:tab/>
        <w:t xml:space="preserve">3.78. Здійснення аналізу виконання договірних умов щодо перевезення </w:t>
      </w:r>
      <w:r w:rsidRPr="00C239B4">
        <w:rPr>
          <w:rFonts w:ascii="Times New Roman" w:eastAsia="Droid Sans Fallback" w:hAnsi="Times New Roman" w:cs="Times New Roman"/>
          <w:sz w:val="28"/>
          <w:szCs w:val="28"/>
        </w:rPr>
        <w:lastRenderedPageBreak/>
        <w:t>пасажирів на міських маршрутах загального користування.</w:t>
      </w:r>
    </w:p>
    <w:p w14:paraId="35B9812D" w14:textId="77777777" w:rsidR="00C239B4" w:rsidRPr="00C239B4" w:rsidRDefault="00C239B4" w:rsidP="00C239B4">
      <w:pPr>
        <w:jc w:val="both"/>
        <w:rPr>
          <w:rFonts w:ascii="Times New Roman" w:hAnsi="Times New Roman" w:cs="Times New Roman"/>
          <w:sz w:val="28"/>
          <w:szCs w:val="28"/>
        </w:rPr>
      </w:pPr>
      <w:r w:rsidRPr="00C239B4">
        <w:rPr>
          <w:rFonts w:ascii="Times New Roman" w:hAnsi="Times New Roman" w:cs="Times New Roman"/>
          <w:sz w:val="28"/>
          <w:szCs w:val="28"/>
        </w:rPr>
        <w:tab/>
        <w:t>3.79. Здійснення аналізу іміджевої та інформаційної компанії промоції міста як в Україні, так і за її межами та надання пропозицій щодо підвищення її ефективності.</w:t>
      </w:r>
    </w:p>
    <w:p w14:paraId="289D7CAE" w14:textId="77777777" w:rsidR="00C239B4" w:rsidRPr="00C239B4" w:rsidRDefault="00C239B4" w:rsidP="00C239B4">
      <w:pPr>
        <w:jc w:val="both"/>
        <w:rPr>
          <w:rFonts w:ascii="Times New Roman" w:hAnsi="Times New Roman" w:cs="Times New Roman"/>
          <w:sz w:val="28"/>
          <w:szCs w:val="28"/>
        </w:rPr>
      </w:pPr>
      <w:r w:rsidRPr="00C239B4">
        <w:rPr>
          <w:rFonts w:ascii="Times New Roman" w:hAnsi="Times New Roman" w:cs="Times New Roman"/>
          <w:sz w:val="28"/>
          <w:szCs w:val="28"/>
        </w:rPr>
        <w:tab/>
        <w:t>3.80. Розробка, реалізація, моніторинг та аналіз виконання заходів Стратегії розвитку міста, маркетингової стратегії міста та відповідних міських програм, які передбачають промоцію міста.</w:t>
      </w:r>
    </w:p>
    <w:p w14:paraId="3CC4F72D" w14:textId="77777777" w:rsidR="00C239B4" w:rsidRPr="00C239B4" w:rsidRDefault="00C239B4" w:rsidP="00C239B4">
      <w:pPr>
        <w:ind w:firstLine="709"/>
        <w:jc w:val="both"/>
        <w:rPr>
          <w:rFonts w:ascii="Times New Roman" w:hAnsi="Times New Roman" w:cs="Times New Roman"/>
          <w:sz w:val="28"/>
          <w:szCs w:val="28"/>
        </w:rPr>
      </w:pPr>
      <w:r w:rsidRPr="00C239B4">
        <w:rPr>
          <w:rFonts w:ascii="Times New Roman" w:hAnsi="Times New Roman" w:cs="Times New Roman"/>
          <w:sz w:val="28"/>
          <w:szCs w:val="28"/>
        </w:rPr>
        <w:t>3.81. Розробка концепції розвитку туризму в місті.</w:t>
      </w:r>
    </w:p>
    <w:p w14:paraId="6B4B5CA0" w14:textId="77777777" w:rsidR="00C239B4" w:rsidRPr="00C239B4" w:rsidRDefault="00C239B4" w:rsidP="00C239B4">
      <w:pPr>
        <w:shd w:val="clear" w:color="auto" w:fill="FFFFFF"/>
        <w:suppressAutoHyphens w:val="0"/>
        <w:jc w:val="both"/>
        <w:rPr>
          <w:rFonts w:ascii="Times New Roman" w:eastAsia="Times New Roman" w:hAnsi="Times New Roman" w:cs="Times New Roman"/>
          <w:kern w:val="0"/>
          <w:sz w:val="28"/>
          <w:szCs w:val="28"/>
          <w:lang w:eastAsia="uk-UA" w:bidi="ar-SA"/>
        </w:rPr>
      </w:pPr>
      <w:r w:rsidRPr="00C239B4">
        <w:rPr>
          <w:rFonts w:ascii="Times New Roman" w:eastAsia="Droid Sans Fallback" w:hAnsi="Times New Roman" w:cs="Times New Roman"/>
          <w:sz w:val="28"/>
          <w:szCs w:val="28"/>
        </w:rPr>
        <w:tab/>
        <w:t>3.82. Організація заходів щодо п</w:t>
      </w:r>
      <w:r w:rsidRPr="00C239B4">
        <w:rPr>
          <w:rFonts w:ascii="Times New Roman" w:eastAsia="Times New Roman" w:hAnsi="Times New Roman" w:cs="Times New Roman"/>
          <w:kern w:val="0"/>
          <w:sz w:val="28"/>
          <w:szCs w:val="28"/>
          <w:lang w:eastAsia="uk-UA" w:bidi="ar-SA"/>
        </w:rPr>
        <w:t xml:space="preserve">оширення в Україні та в світі інформації про інвестиційну привабливість міста. </w:t>
      </w:r>
    </w:p>
    <w:p w14:paraId="452D59D0"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kern w:val="0"/>
          <w:sz w:val="28"/>
          <w:szCs w:val="28"/>
          <w:lang w:eastAsia="uk-UA" w:bidi="ar-SA"/>
        </w:rPr>
      </w:pPr>
      <w:r w:rsidRPr="00C239B4">
        <w:rPr>
          <w:rFonts w:ascii="Times New Roman" w:eastAsia="Times New Roman" w:hAnsi="Times New Roman" w:cs="Times New Roman"/>
          <w:kern w:val="0"/>
          <w:sz w:val="28"/>
          <w:szCs w:val="28"/>
          <w:lang w:eastAsia="uk-UA" w:bidi="ar-SA"/>
        </w:rPr>
        <w:t>3.83. Організація роботи з рейтинговими агентствами щодо оновлення рейтингів міста.</w:t>
      </w:r>
    </w:p>
    <w:p w14:paraId="77DB6BC8"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kern w:val="0"/>
          <w:sz w:val="28"/>
          <w:szCs w:val="28"/>
          <w:lang w:eastAsia="uk-UA" w:bidi="ar-SA"/>
        </w:rPr>
      </w:pPr>
      <w:r w:rsidRPr="00C239B4">
        <w:rPr>
          <w:rFonts w:ascii="Times New Roman" w:eastAsia="Times New Roman" w:hAnsi="Times New Roman" w:cs="Times New Roman"/>
          <w:kern w:val="0"/>
          <w:sz w:val="28"/>
          <w:szCs w:val="28"/>
          <w:lang w:eastAsia="uk-UA" w:bidi="ar-SA"/>
        </w:rPr>
        <w:t>3.84. Співпраця з комунальними установами, підприємствами, організаціями щодо отримання необхідної інформації про економічні, соціально-культурні показники розвитку міста, які необхідні для присвоєння та оновлення кредитного рейтингу міста.</w:t>
      </w:r>
    </w:p>
    <w:p w14:paraId="37C2D516" w14:textId="77777777" w:rsidR="00C239B4" w:rsidRPr="00C239B4" w:rsidRDefault="00C239B4" w:rsidP="00C239B4">
      <w:pPr>
        <w:jc w:val="both"/>
        <w:rPr>
          <w:rFonts w:ascii="Times New Roman" w:hAnsi="Times New Roman" w:cs="Times New Roman"/>
          <w:sz w:val="28"/>
          <w:szCs w:val="28"/>
        </w:rPr>
      </w:pPr>
      <w:r w:rsidRPr="00C239B4">
        <w:rPr>
          <w:rFonts w:ascii="Times New Roman" w:hAnsi="Times New Roman" w:cs="Times New Roman"/>
          <w:sz w:val="28"/>
          <w:szCs w:val="28"/>
        </w:rPr>
        <w:tab/>
        <w:t>3.85. Затвердження позитивного іміджу та популяризації регіону як туристичної дестинації на території України та за її межами шляхом здійснення виконавчих та організаційно-розпорядчих функцій щодо розвитку сфери туризму та курортів.</w:t>
      </w:r>
    </w:p>
    <w:p w14:paraId="48758987" w14:textId="77777777" w:rsidR="00C239B4" w:rsidRPr="00C239B4" w:rsidRDefault="00C239B4" w:rsidP="00C239B4">
      <w:pPr>
        <w:jc w:val="both"/>
        <w:rPr>
          <w:rFonts w:ascii="Times New Roman" w:hAnsi="Times New Roman" w:cs="Times New Roman"/>
          <w:sz w:val="28"/>
          <w:szCs w:val="28"/>
        </w:rPr>
      </w:pPr>
      <w:r w:rsidRPr="00C239B4">
        <w:rPr>
          <w:rFonts w:ascii="Times New Roman" w:hAnsi="Times New Roman" w:cs="Times New Roman"/>
          <w:sz w:val="28"/>
          <w:szCs w:val="28"/>
        </w:rPr>
        <w:tab/>
        <w:t>3.86. Адміністрування туристичного порталу Мелітополя з метою промоції міста для відповідних цільових груп та створення бази даних туристичних пропозицій міста.</w:t>
      </w:r>
    </w:p>
    <w:p w14:paraId="6029E665" w14:textId="77777777" w:rsidR="00C239B4" w:rsidRPr="00C239B4" w:rsidRDefault="00C239B4" w:rsidP="00C239B4">
      <w:pPr>
        <w:jc w:val="both"/>
        <w:rPr>
          <w:rFonts w:ascii="Times New Roman" w:hAnsi="Times New Roman" w:cs="Times New Roman"/>
          <w:sz w:val="28"/>
          <w:szCs w:val="28"/>
        </w:rPr>
      </w:pPr>
      <w:r w:rsidRPr="00C239B4">
        <w:rPr>
          <w:rFonts w:ascii="Times New Roman" w:hAnsi="Times New Roman" w:cs="Times New Roman"/>
          <w:sz w:val="28"/>
          <w:szCs w:val="28"/>
        </w:rPr>
        <w:tab/>
        <w:t>3.87. Розробка Правил використання офіційної символіки міста, корпоративного стилю діяльності та контроль за їх дотриманням.</w:t>
      </w:r>
    </w:p>
    <w:p w14:paraId="42788F2D" w14:textId="77777777" w:rsidR="00C239B4" w:rsidRPr="00C239B4" w:rsidRDefault="00C239B4" w:rsidP="00C239B4">
      <w:pPr>
        <w:jc w:val="both"/>
        <w:rPr>
          <w:rFonts w:ascii="Times New Roman" w:hAnsi="Times New Roman" w:cs="Times New Roman"/>
          <w:sz w:val="28"/>
          <w:szCs w:val="28"/>
        </w:rPr>
      </w:pPr>
      <w:r w:rsidRPr="00C239B4">
        <w:rPr>
          <w:rFonts w:ascii="Times New Roman" w:hAnsi="Times New Roman" w:cs="Times New Roman"/>
          <w:sz w:val="28"/>
          <w:szCs w:val="28"/>
        </w:rPr>
        <w:tab/>
        <w:t>3.88. Розробка пропозицій по виготовленню друкованої та сувенірної продукції, спрямованої на популяризацію міста.</w:t>
      </w:r>
    </w:p>
    <w:p w14:paraId="26198D10" w14:textId="77777777" w:rsidR="00C239B4" w:rsidRPr="00C239B4" w:rsidRDefault="00C239B4" w:rsidP="00C239B4">
      <w:pPr>
        <w:jc w:val="both"/>
        <w:rPr>
          <w:rFonts w:ascii="Times New Roman" w:hAnsi="Times New Roman" w:cs="Times New Roman"/>
          <w:sz w:val="28"/>
          <w:szCs w:val="28"/>
        </w:rPr>
      </w:pPr>
      <w:r w:rsidRPr="00C239B4">
        <w:rPr>
          <w:rFonts w:ascii="Times New Roman" w:hAnsi="Times New Roman" w:cs="Times New Roman"/>
          <w:sz w:val="28"/>
          <w:szCs w:val="28"/>
        </w:rPr>
        <w:tab/>
        <w:t>3.89. Адміністрування членства органів місцевого самоврядування Мелітополя в Асоціації міст України та її регіональному відділенні.</w:t>
      </w:r>
    </w:p>
    <w:p w14:paraId="3D455EE0" w14:textId="77777777" w:rsidR="00C239B4" w:rsidRPr="00C239B4" w:rsidRDefault="00C239B4" w:rsidP="00C239B4">
      <w:pPr>
        <w:jc w:val="both"/>
        <w:rPr>
          <w:rFonts w:ascii="Times New Roman" w:hAnsi="Times New Roman" w:cs="Times New Roman"/>
          <w:sz w:val="28"/>
          <w:szCs w:val="28"/>
        </w:rPr>
      </w:pPr>
      <w:r w:rsidRPr="00C239B4">
        <w:rPr>
          <w:rFonts w:ascii="Times New Roman" w:hAnsi="Times New Roman" w:cs="Times New Roman"/>
          <w:sz w:val="28"/>
          <w:szCs w:val="28"/>
        </w:rPr>
        <w:tab/>
        <w:t xml:space="preserve">3.90. Координація партнерських відносин з містами-побратимами, містами-партнерами. </w:t>
      </w:r>
    </w:p>
    <w:p w14:paraId="29559CD4" w14:textId="77777777" w:rsidR="00C239B4" w:rsidRPr="00C239B4" w:rsidRDefault="00C239B4" w:rsidP="00C239B4">
      <w:pPr>
        <w:jc w:val="both"/>
        <w:rPr>
          <w:rFonts w:ascii="Times New Roman" w:hAnsi="Times New Roman" w:cs="Times New Roman"/>
          <w:sz w:val="28"/>
          <w:szCs w:val="28"/>
        </w:rPr>
      </w:pPr>
      <w:r w:rsidRPr="00C239B4">
        <w:rPr>
          <w:rFonts w:ascii="Times New Roman" w:hAnsi="Times New Roman" w:cs="Times New Roman"/>
          <w:sz w:val="28"/>
          <w:szCs w:val="28"/>
        </w:rPr>
        <w:tab/>
        <w:t xml:space="preserve">3.91. Забезпечення виконання функцій, пов’язаних з міжнародним співробітництвом, вивчення, узагальнення та втілення позитивного міжнародного досвіду роботи. </w:t>
      </w:r>
    </w:p>
    <w:p w14:paraId="546E489B" w14:textId="77777777" w:rsidR="00C239B4" w:rsidRPr="00C239B4" w:rsidRDefault="00C239B4" w:rsidP="00C239B4">
      <w:pPr>
        <w:ind w:firstLine="709"/>
        <w:jc w:val="both"/>
        <w:rPr>
          <w:rFonts w:ascii="Times New Roman" w:hAnsi="Times New Roman" w:cs="Times New Roman"/>
          <w:sz w:val="28"/>
          <w:szCs w:val="28"/>
        </w:rPr>
      </w:pPr>
      <w:r w:rsidRPr="00C239B4">
        <w:rPr>
          <w:rFonts w:ascii="Times New Roman" w:hAnsi="Times New Roman" w:cs="Times New Roman"/>
          <w:sz w:val="28"/>
          <w:szCs w:val="28"/>
        </w:rPr>
        <w:t xml:space="preserve">3.92. Участь в розробці та реалізації проєктів міжнародної фінансової та технічної підтримки. </w:t>
      </w:r>
    </w:p>
    <w:p w14:paraId="25E4491D" w14:textId="77777777" w:rsidR="00C239B4" w:rsidRPr="00C239B4" w:rsidRDefault="00C239B4" w:rsidP="00C239B4">
      <w:pPr>
        <w:pStyle w:val="a5"/>
        <w:ind w:firstLine="708"/>
        <w:jc w:val="both"/>
        <w:rPr>
          <w:rFonts w:ascii="Times New Roman" w:hAnsi="Times New Roman"/>
          <w:sz w:val="28"/>
          <w:szCs w:val="28"/>
        </w:rPr>
      </w:pPr>
      <w:r w:rsidRPr="00C239B4">
        <w:rPr>
          <w:rFonts w:ascii="Times New Roman" w:hAnsi="Times New Roman"/>
          <w:sz w:val="28"/>
          <w:szCs w:val="28"/>
        </w:rPr>
        <w:t>3.93. Підготовка проєктів рішень міської ради та її  виконавчого комітету, розпоряджень міського голови та проєктів нормативно-правових актів відповідно до компетенції Управління.</w:t>
      </w:r>
    </w:p>
    <w:p w14:paraId="41D5991A" w14:textId="77777777" w:rsidR="00C239B4" w:rsidRPr="00C239B4" w:rsidRDefault="00C239B4" w:rsidP="00C239B4">
      <w:pPr>
        <w:pStyle w:val="a5"/>
        <w:ind w:firstLine="708"/>
        <w:jc w:val="both"/>
        <w:rPr>
          <w:rFonts w:ascii="Times New Roman" w:hAnsi="Times New Roman"/>
          <w:sz w:val="28"/>
          <w:szCs w:val="28"/>
        </w:rPr>
      </w:pPr>
      <w:r w:rsidRPr="00C239B4">
        <w:rPr>
          <w:rFonts w:ascii="Times New Roman" w:hAnsi="Times New Roman"/>
          <w:sz w:val="28"/>
          <w:szCs w:val="28"/>
        </w:rPr>
        <w:t>3.94. Участь у підготовці звітів міського голови для їх розгляду на сесії міської ради.</w:t>
      </w:r>
    </w:p>
    <w:p w14:paraId="3A5F63CC" w14:textId="77777777" w:rsidR="00C239B4" w:rsidRPr="00C239B4" w:rsidRDefault="00C239B4" w:rsidP="00C239B4">
      <w:pPr>
        <w:pStyle w:val="a5"/>
        <w:ind w:firstLine="708"/>
        <w:jc w:val="both"/>
        <w:rPr>
          <w:rFonts w:ascii="Times New Roman" w:hAnsi="Times New Roman"/>
          <w:sz w:val="28"/>
          <w:szCs w:val="28"/>
        </w:rPr>
      </w:pPr>
      <w:r w:rsidRPr="00C239B4">
        <w:rPr>
          <w:rFonts w:ascii="Times New Roman" w:hAnsi="Times New Roman"/>
          <w:sz w:val="28"/>
          <w:szCs w:val="28"/>
        </w:rPr>
        <w:t>3.95. Внесення пропозицій щодо вдосконалення норм чинного законодавства з питань, що належать до компетенції Управління.</w:t>
      </w:r>
    </w:p>
    <w:p w14:paraId="78844B6B" w14:textId="77777777" w:rsidR="00C239B4" w:rsidRPr="00C239B4" w:rsidRDefault="00C239B4" w:rsidP="00C239B4">
      <w:pPr>
        <w:shd w:val="clear" w:color="auto" w:fill="FFFFFF"/>
        <w:suppressAutoHyphens w:val="0"/>
        <w:ind w:firstLine="709"/>
        <w:jc w:val="both"/>
        <w:rPr>
          <w:rFonts w:ascii="Times New Roman" w:eastAsia="Times New Roman" w:hAnsi="Times New Roman" w:cs="Times New Roman"/>
          <w:color w:val="1B1D1F"/>
          <w:kern w:val="0"/>
          <w:sz w:val="28"/>
          <w:szCs w:val="28"/>
          <w:lang w:eastAsia="uk-UA" w:bidi="ar-SA"/>
        </w:rPr>
      </w:pPr>
      <w:r w:rsidRPr="00C239B4">
        <w:rPr>
          <w:rFonts w:ascii="Times New Roman" w:eastAsia="Times New Roman" w:hAnsi="Times New Roman" w:cs="Times New Roman"/>
          <w:color w:val="1B1D1F"/>
          <w:kern w:val="0"/>
          <w:sz w:val="28"/>
          <w:szCs w:val="28"/>
          <w:lang w:eastAsia="uk-UA" w:bidi="ar-SA"/>
        </w:rPr>
        <w:t>3.96. Розгляд заяв, звернень, пропозицій та скарг громадян, фізичних і юридичних осіб в установленому законодавством порядку.</w:t>
      </w:r>
    </w:p>
    <w:p w14:paraId="064E3E90" w14:textId="77777777" w:rsidR="00C239B4" w:rsidRPr="00C239B4" w:rsidRDefault="00C239B4" w:rsidP="00C239B4">
      <w:pPr>
        <w:pStyle w:val="a5"/>
        <w:ind w:firstLine="708"/>
        <w:jc w:val="both"/>
        <w:rPr>
          <w:rFonts w:ascii="Times New Roman" w:hAnsi="Times New Roman"/>
          <w:sz w:val="28"/>
          <w:szCs w:val="28"/>
        </w:rPr>
      </w:pPr>
      <w:r w:rsidRPr="00C239B4">
        <w:rPr>
          <w:rFonts w:ascii="Times New Roman" w:hAnsi="Times New Roman"/>
          <w:sz w:val="28"/>
          <w:szCs w:val="28"/>
        </w:rPr>
        <w:t>3.97. Опрацювання запитів і звернень народних депутатів України та депутатів місцевих рад.</w:t>
      </w:r>
    </w:p>
    <w:p w14:paraId="02C2C301" w14:textId="77777777" w:rsidR="00C239B4" w:rsidRPr="00C239B4" w:rsidRDefault="00C239B4" w:rsidP="00C239B4">
      <w:pPr>
        <w:shd w:val="clear" w:color="auto" w:fill="FFFFFF"/>
        <w:suppressAutoHyphens w:val="0"/>
        <w:jc w:val="both"/>
        <w:rPr>
          <w:rFonts w:ascii="Times New Roman" w:hAnsi="Times New Roman" w:cs="Times New Roman"/>
          <w:sz w:val="28"/>
          <w:szCs w:val="28"/>
        </w:rPr>
      </w:pPr>
      <w:r w:rsidRPr="00C239B4">
        <w:rPr>
          <w:rFonts w:ascii="Times New Roman" w:eastAsia="Times New Roman" w:hAnsi="Times New Roman" w:cs="Times New Roman"/>
          <w:color w:val="1B1D1F"/>
          <w:kern w:val="0"/>
          <w:sz w:val="28"/>
          <w:szCs w:val="28"/>
          <w:lang w:eastAsia="uk-UA" w:bidi="ar-SA"/>
        </w:rPr>
        <w:lastRenderedPageBreak/>
        <w:tab/>
        <w:t>3.98. П</w:t>
      </w:r>
      <w:r w:rsidRPr="00C239B4">
        <w:rPr>
          <w:rFonts w:ascii="Times New Roman" w:hAnsi="Times New Roman" w:cs="Times New Roman"/>
          <w:sz w:val="28"/>
          <w:szCs w:val="28"/>
        </w:rPr>
        <w:t xml:space="preserve">ідготовка матеріалів та пропозицій для розгляду на засіданнях постійних комісій міської ради, виконавчого комітету, виконавчих органів міської ради. </w:t>
      </w:r>
    </w:p>
    <w:p w14:paraId="04BFA2AE" w14:textId="77777777" w:rsidR="00C239B4" w:rsidRPr="00C239B4" w:rsidRDefault="00C239B4" w:rsidP="00C239B4">
      <w:pPr>
        <w:shd w:val="clear" w:color="auto" w:fill="FFFFFF"/>
        <w:spacing w:line="317" w:lineRule="exact"/>
        <w:ind w:firstLine="720"/>
        <w:jc w:val="both"/>
        <w:rPr>
          <w:rFonts w:ascii="Times New Roman" w:eastAsia="Times New Roman" w:hAnsi="Times New Roman" w:cs="Times New Roman"/>
          <w:kern w:val="0"/>
          <w:sz w:val="28"/>
          <w:szCs w:val="28"/>
          <w:lang w:bidi="ar-SA"/>
        </w:rPr>
      </w:pPr>
      <w:r w:rsidRPr="00C239B4">
        <w:rPr>
          <w:rFonts w:ascii="Times New Roman" w:eastAsia="Times New Roman" w:hAnsi="Times New Roman" w:cs="Times New Roman"/>
          <w:kern w:val="0"/>
          <w:sz w:val="28"/>
          <w:szCs w:val="28"/>
          <w:lang w:bidi="ar-SA"/>
        </w:rPr>
        <w:t>3.99. Співпраця з робочими групами та комісіями виконкому з питань, віднесених  до компетенції Управління.</w:t>
      </w:r>
    </w:p>
    <w:p w14:paraId="46D0B239" w14:textId="77777777" w:rsidR="00C239B4" w:rsidRPr="00C239B4" w:rsidRDefault="00C239B4" w:rsidP="00C239B4">
      <w:pPr>
        <w:pStyle w:val="a5"/>
        <w:ind w:firstLine="708"/>
        <w:jc w:val="both"/>
        <w:rPr>
          <w:rFonts w:ascii="Times New Roman" w:hAnsi="Times New Roman"/>
          <w:sz w:val="28"/>
          <w:szCs w:val="28"/>
        </w:rPr>
      </w:pPr>
      <w:r w:rsidRPr="00C239B4">
        <w:rPr>
          <w:rFonts w:ascii="Times New Roman" w:hAnsi="Times New Roman"/>
          <w:sz w:val="28"/>
          <w:szCs w:val="28"/>
        </w:rPr>
        <w:t>3.100. Дотримання вимог законодавства з охорони праці, пожежної безпеки.</w:t>
      </w:r>
    </w:p>
    <w:p w14:paraId="4F520A57" w14:textId="77777777" w:rsidR="00C239B4" w:rsidRPr="00C239B4" w:rsidRDefault="00C239B4" w:rsidP="00C239B4">
      <w:pPr>
        <w:ind w:firstLine="720"/>
        <w:jc w:val="both"/>
        <w:rPr>
          <w:rFonts w:ascii="Times New Roman" w:eastAsia="Times New Roman" w:hAnsi="Times New Roman" w:cs="Times New Roman"/>
          <w:kern w:val="0"/>
          <w:sz w:val="28"/>
          <w:szCs w:val="28"/>
          <w:lang w:bidi="ar-SA"/>
        </w:rPr>
      </w:pPr>
      <w:r w:rsidRPr="00C239B4">
        <w:rPr>
          <w:rFonts w:ascii="Times New Roman" w:eastAsia="Times New Roman" w:hAnsi="Times New Roman" w:cs="Times New Roman"/>
          <w:kern w:val="0"/>
          <w:sz w:val="28"/>
          <w:szCs w:val="28"/>
          <w:lang w:bidi="ar-SA"/>
        </w:rPr>
        <w:t>3.101. Забезпечення дотримання прав та свобод людини і громадянина, які закріплені в Конституції, законодавстві України та Статуті територіальної громади міста Мелітополя.</w:t>
      </w:r>
    </w:p>
    <w:p w14:paraId="19638DC4" w14:textId="77777777" w:rsidR="00C239B4" w:rsidRPr="00C239B4" w:rsidRDefault="00C239B4" w:rsidP="00C239B4">
      <w:pPr>
        <w:pStyle w:val="a5"/>
        <w:ind w:firstLine="708"/>
        <w:jc w:val="both"/>
        <w:rPr>
          <w:rFonts w:ascii="Times New Roman" w:hAnsi="Times New Roman"/>
          <w:sz w:val="28"/>
          <w:szCs w:val="28"/>
        </w:rPr>
      </w:pPr>
      <w:r w:rsidRPr="00C239B4">
        <w:rPr>
          <w:rFonts w:ascii="Times New Roman" w:hAnsi="Times New Roman"/>
          <w:sz w:val="28"/>
          <w:szCs w:val="28"/>
        </w:rPr>
        <w:t>3.102. Забезпечення здійснення заходів щодо запобігання і виявлення корупції.</w:t>
      </w:r>
    </w:p>
    <w:p w14:paraId="1B4249BC" w14:textId="77777777" w:rsidR="00C239B4" w:rsidRPr="00C239B4" w:rsidRDefault="00C239B4" w:rsidP="00C239B4">
      <w:pPr>
        <w:jc w:val="both"/>
        <w:rPr>
          <w:rFonts w:ascii="Times New Roman" w:hAnsi="Times New Roman" w:cs="Times New Roman"/>
          <w:color w:val="000000"/>
          <w:sz w:val="28"/>
          <w:szCs w:val="28"/>
          <w:shd w:val="clear" w:color="auto" w:fill="FFFFFF"/>
        </w:rPr>
      </w:pPr>
    </w:p>
    <w:bookmarkEnd w:id="3"/>
    <w:p w14:paraId="5913673E" w14:textId="77777777" w:rsidR="00C239B4" w:rsidRPr="00C239B4" w:rsidRDefault="00C239B4" w:rsidP="00C239B4">
      <w:pPr>
        <w:ind w:left="567"/>
        <w:rPr>
          <w:rFonts w:ascii="Times New Roman" w:hAnsi="Times New Roman" w:cs="Times New Roman"/>
          <w:b/>
          <w:bCs/>
          <w:color w:val="000000"/>
          <w:sz w:val="28"/>
          <w:szCs w:val="28"/>
          <w:shd w:val="clear" w:color="auto" w:fill="FFFFFF"/>
        </w:rPr>
      </w:pPr>
      <w:r w:rsidRPr="00C239B4">
        <w:rPr>
          <w:rFonts w:ascii="Times New Roman" w:hAnsi="Times New Roman" w:cs="Times New Roman"/>
          <w:b/>
          <w:bCs/>
          <w:color w:val="000000"/>
          <w:sz w:val="28"/>
          <w:szCs w:val="28"/>
          <w:shd w:val="clear" w:color="auto" w:fill="FFFFFF"/>
        </w:rPr>
        <w:t>4. Права управління</w:t>
      </w:r>
    </w:p>
    <w:p w14:paraId="586CAD55" w14:textId="77777777" w:rsidR="00C239B4" w:rsidRPr="00C239B4" w:rsidRDefault="00C239B4" w:rsidP="00C239B4">
      <w:pPr>
        <w:ind w:firstLine="709"/>
        <w:rPr>
          <w:rFonts w:ascii="Times New Roman" w:hAnsi="Times New Roman" w:cs="Times New Roman"/>
          <w:color w:val="000000"/>
          <w:sz w:val="28"/>
          <w:szCs w:val="28"/>
          <w:shd w:val="clear" w:color="auto" w:fill="FFFFFF"/>
        </w:rPr>
      </w:pPr>
    </w:p>
    <w:p w14:paraId="5C4280BA" w14:textId="77777777" w:rsidR="00C239B4" w:rsidRPr="00C239B4" w:rsidRDefault="00C239B4" w:rsidP="00C239B4">
      <w:pPr>
        <w:ind w:firstLine="709"/>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Управління має право:</w:t>
      </w:r>
    </w:p>
    <w:p w14:paraId="7E513A28" w14:textId="77777777" w:rsidR="00C239B4" w:rsidRPr="00C239B4" w:rsidRDefault="00C239B4" w:rsidP="00C239B4">
      <w:pPr>
        <w:ind w:firstLine="709"/>
        <w:jc w:val="both"/>
        <w:rPr>
          <w:rFonts w:ascii="Times New Roman" w:hAnsi="Times New Roman" w:cs="Times New Roman"/>
          <w:sz w:val="28"/>
          <w:szCs w:val="28"/>
          <w:shd w:val="clear" w:color="auto" w:fill="FFFFFF"/>
        </w:rPr>
      </w:pPr>
      <w:r w:rsidRPr="00C239B4">
        <w:rPr>
          <w:rFonts w:ascii="Times New Roman" w:hAnsi="Times New Roman" w:cs="Times New Roman"/>
          <w:sz w:val="28"/>
          <w:szCs w:val="28"/>
          <w:shd w:val="clear" w:color="auto" w:fill="FFFFFF"/>
        </w:rPr>
        <w:t>4.1. Направляти підприємствам, організаціям, установам, закладам, незалежно від форм власності, пропозиції щодо соціально-економічного розвитку міста, збалансованого розвитку виробничої сфери, раціонального використання матеріально-технічних і трудових ресурсів, інвестиційної політики.</w:t>
      </w:r>
    </w:p>
    <w:p w14:paraId="0D310187" w14:textId="77777777" w:rsidR="00C239B4" w:rsidRPr="00C239B4" w:rsidRDefault="00C239B4" w:rsidP="00C239B4">
      <w:pPr>
        <w:ind w:firstLine="709"/>
        <w:jc w:val="both"/>
        <w:rPr>
          <w:rFonts w:ascii="Times New Roman" w:hAnsi="Times New Roman" w:cs="Times New Roman"/>
          <w:sz w:val="28"/>
          <w:szCs w:val="28"/>
          <w:shd w:val="clear" w:color="auto" w:fill="FFFFFF"/>
        </w:rPr>
      </w:pPr>
      <w:r w:rsidRPr="00C239B4">
        <w:rPr>
          <w:rFonts w:ascii="Times New Roman" w:hAnsi="Times New Roman" w:cs="Times New Roman"/>
          <w:sz w:val="28"/>
          <w:szCs w:val="28"/>
          <w:shd w:val="clear" w:color="auto" w:fill="FFFFFF"/>
        </w:rPr>
        <w:t>4.2. За дорученням Мелітопольського міського голови координувати діяльність комунальних підприємств, установ та організацій.</w:t>
      </w:r>
    </w:p>
    <w:p w14:paraId="2C144839" w14:textId="77777777" w:rsidR="00C239B4" w:rsidRPr="00C239B4" w:rsidRDefault="00C239B4" w:rsidP="00C239B4">
      <w:pPr>
        <w:ind w:firstLine="709"/>
        <w:jc w:val="both"/>
        <w:rPr>
          <w:rFonts w:ascii="Times New Roman" w:hAnsi="Times New Roman" w:cs="Times New Roman"/>
          <w:sz w:val="28"/>
          <w:szCs w:val="28"/>
          <w:shd w:val="clear" w:color="auto" w:fill="FFFFFF"/>
        </w:rPr>
      </w:pPr>
      <w:r w:rsidRPr="00C239B4">
        <w:rPr>
          <w:rFonts w:ascii="Times New Roman" w:hAnsi="Times New Roman" w:cs="Times New Roman"/>
          <w:sz w:val="28"/>
          <w:szCs w:val="28"/>
          <w:shd w:val="clear" w:color="auto" w:fill="FFFFFF"/>
        </w:rPr>
        <w:t>4.3. Залучати, на договірних засадах, підприємства, заклади та організації, незалежно від форм власності, до участі в комплексному соціально-економічному розвитку міста.</w:t>
      </w:r>
    </w:p>
    <w:p w14:paraId="212384AE" w14:textId="77777777" w:rsidR="00C239B4" w:rsidRPr="00C239B4" w:rsidRDefault="00C239B4" w:rsidP="00C239B4">
      <w:pPr>
        <w:ind w:firstLine="709"/>
        <w:jc w:val="both"/>
        <w:rPr>
          <w:rFonts w:ascii="Times New Roman" w:hAnsi="Times New Roman" w:cs="Times New Roman"/>
          <w:sz w:val="28"/>
          <w:szCs w:val="28"/>
          <w:shd w:val="clear" w:color="auto" w:fill="FFFFFF"/>
        </w:rPr>
      </w:pPr>
      <w:r w:rsidRPr="00C239B4">
        <w:rPr>
          <w:rFonts w:ascii="Times New Roman" w:hAnsi="Times New Roman" w:cs="Times New Roman"/>
          <w:sz w:val="28"/>
          <w:szCs w:val="28"/>
          <w:shd w:val="clear" w:color="auto" w:fill="FFFFFF"/>
        </w:rPr>
        <w:t>4.4. Вносити пропозиції про створення підприємств, організацій, установ та фондів, діяльність яких спрямовується на вирішення соціально-економічних програм розвитку міста.</w:t>
      </w:r>
    </w:p>
    <w:p w14:paraId="6AA5D61C" w14:textId="77777777" w:rsidR="00C239B4" w:rsidRPr="00C239B4" w:rsidRDefault="00C239B4" w:rsidP="00C239B4">
      <w:pPr>
        <w:ind w:firstLine="709"/>
        <w:jc w:val="both"/>
        <w:rPr>
          <w:rFonts w:ascii="Times New Roman" w:hAnsi="Times New Roman" w:cs="Times New Roman"/>
          <w:sz w:val="28"/>
          <w:szCs w:val="28"/>
          <w:shd w:val="clear" w:color="auto" w:fill="FFFFFF"/>
        </w:rPr>
      </w:pPr>
      <w:r w:rsidRPr="00C239B4">
        <w:rPr>
          <w:rFonts w:ascii="Times New Roman" w:hAnsi="Times New Roman" w:cs="Times New Roman"/>
          <w:sz w:val="28"/>
          <w:szCs w:val="28"/>
          <w:shd w:val="clear" w:color="auto" w:fill="FFFFFF"/>
        </w:rPr>
        <w:t>4.5. Одержувати від місцевих дозвільних органів повну інформацію щодо порядку видачі документів дозвільного характеру, зокрема переліку документів, необхідних для одержання документів дозвільного характеру, зразків заяв та необхідних бланків, строків видачі документів дозвільного характеру, розміру плати за їх видачу.</w:t>
      </w:r>
    </w:p>
    <w:p w14:paraId="7713D446" w14:textId="77777777" w:rsidR="00C239B4" w:rsidRPr="00C239B4" w:rsidRDefault="00C239B4" w:rsidP="00C239B4">
      <w:pPr>
        <w:shd w:val="clear" w:color="auto" w:fill="FFFFFF"/>
        <w:spacing w:line="317" w:lineRule="exact"/>
        <w:ind w:firstLine="708"/>
        <w:jc w:val="both"/>
        <w:rPr>
          <w:rFonts w:ascii="Times New Roman" w:hAnsi="Times New Roman" w:cs="Times New Roman"/>
          <w:sz w:val="28"/>
          <w:szCs w:val="28"/>
        </w:rPr>
      </w:pPr>
      <w:r w:rsidRPr="00C239B4">
        <w:rPr>
          <w:rFonts w:ascii="Times New Roman" w:hAnsi="Times New Roman" w:cs="Times New Roman"/>
          <w:spacing w:val="1"/>
          <w:sz w:val="28"/>
          <w:szCs w:val="28"/>
        </w:rPr>
        <w:t xml:space="preserve">4.6. Самостійно організовувати роботу відповідно до визначених вище функцій та завдань. </w:t>
      </w:r>
      <w:r w:rsidRPr="00C239B4">
        <w:rPr>
          <w:rFonts w:ascii="Times New Roman" w:hAnsi="Times New Roman" w:cs="Times New Roman"/>
          <w:sz w:val="28"/>
          <w:szCs w:val="28"/>
        </w:rPr>
        <w:t xml:space="preserve"> </w:t>
      </w:r>
    </w:p>
    <w:p w14:paraId="4EC3750B" w14:textId="77777777" w:rsidR="00C239B4" w:rsidRPr="00C239B4" w:rsidRDefault="00C239B4" w:rsidP="00C239B4">
      <w:pPr>
        <w:ind w:firstLine="709"/>
        <w:jc w:val="both"/>
        <w:rPr>
          <w:rFonts w:ascii="Times New Roman" w:eastAsia="Nimbus Mono L" w:hAnsi="Times New Roman" w:cs="Times New Roman"/>
          <w:sz w:val="28"/>
          <w:szCs w:val="28"/>
          <w:shd w:val="clear" w:color="auto" w:fill="FFFFFF"/>
        </w:rPr>
      </w:pPr>
      <w:r w:rsidRPr="00C239B4">
        <w:rPr>
          <w:rFonts w:ascii="Times New Roman" w:eastAsia="Nimbus Mono L" w:hAnsi="Times New Roman" w:cs="Times New Roman"/>
          <w:sz w:val="28"/>
          <w:szCs w:val="28"/>
        </w:rPr>
        <w:t xml:space="preserve">4.7. Приймати участь у </w:t>
      </w:r>
      <w:r w:rsidRPr="00C239B4">
        <w:rPr>
          <w:rFonts w:ascii="Times New Roman" w:eastAsia="Nimbus Mono L" w:hAnsi="Times New Roman" w:cs="Times New Roman"/>
          <w:sz w:val="28"/>
          <w:szCs w:val="28"/>
          <w:shd w:val="clear" w:color="auto" w:fill="FFFFFF"/>
        </w:rPr>
        <w:t>реалізації міжнародної політики у сфері співробітництва міста з іноземними містами-партнерами, міжнародними організаціями, іноземними суб’єктами господарювання та гуманітарного співробітництва.</w:t>
      </w:r>
    </w:p>
    <w:p w14:paraId="3B6E0B53" w14:textId="77777777" w:rsidR="00C239B4" w:rsidRPr="00C239B4" w:rsidRDefault="00C239B4" w:rsidP="00C239B4">
      <w:pPr>
        <w:ind w:firstLine="709"/>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4.8.Залучати спеціалістів інших структурних підрозділів міської ради та її виконавчого комітету, підприємств, установ та організацій (за погодженням з їх керівниками) для розгляду питань, що належать до компетенції Управління.</w:t>
      </w:r>
    </w:p>
    <w:p w14:paraId="07B55150" w14:textId="77777777" w:rsidR="00C239B4" w:rsidRPr="00C239B4" w:rsidRDefault="00C239B4" w:rsidP="00C239B4">
      <w:pPr>
        <w:ind w:firstLine="708"/>
        <w:jc w:val="both"/>
        <w:rPr>
          <w:rFonts w:ascii="Times New Roman" w:hAnsi="Times New Roman" w:cs="Times New Roman"/>
          <w:sz w:val="28"/>
          <w:szCs w:val="28"/>
        </w:rPr>
      </w:pPr>
      <w:r w:rsidRPr="00C239B4">
        <w:rPr>
          <w:rFonts w:ascii="Times New Roman" w:hAnsi="Times New Roman" w:cs="Times New Roman"/>
          <w:sz w:val="28"/>
          <w:szCs w:val="28"/>
        </w:rPr>
        <w:t>4.9. Залучати науково-дослідні організації, вищі навчальні заклади та інші установи, підприємства, громадські формування, а також окремих вчених, експертів і спеціалістів до розробки питань, що належать до компетенції Управління на договірних (громадських) засадах.</w:t>
      </w:r>
    </w:p>
    <w:p w14:paraId="51FD1B97" w14:textId="77777777" w:rsidR="00C239B4" w:rsidRPr="00C239B4" w:rsidRDefault="00C239B4" w:rsidP="00C239B4">
      <w:pPr>
        <w:ind w:firstLine="709"/>
        <w:jc w:val="both"/>
        <w:rPr>
          <w:rFonts w:ascii="Times New Roman" w:hAnsi="Times New Roman" w:cs="Times New Roman"/>
          <w:sz w:val="28"/>
          <w:szCs w:val="28"/>
        </w:rPr>
      </w:pPr>
      <w:r w:rsidRPr="00C239B4">
        <w:rPr>
          <w:rFonts w:ascii="Times New Roman" w:hAnsi="Times New Roman" w:cs="Times New Roman"/>
          <w:color w:val="000000"/>
          <w:sz w:val="28"/>
          <w:szCs w:val="28"/>
          <w:shd w:val="clear" w:color="auto" w:fill="FFFFFF"/>
        </w:rPr>
        <w:lastRenderedPageBreak/>
        <w:t>4.10. Ініціювати організацію та проведення перевірок фінансово-господарської діяльності комунальних підприємств відповідно до завдань, покладених на Управління, згідно цим положенням, у межах чинного законодавства України.</w:t>
      </w:r>
    </w:p>
    <w:p w14:paraId="76184C2A" w14:textId="77777777" w:rsidR="00C239B4" w:rsidRPr="00C239B4" w:rsidRDefault="00C239B4" w:rsidP="00C239B4">
      <w:pPr>
        <w:ind w:firstLine="709"/>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4.11. Брати участь у засіданнях та нарадах, які проводяться іншими структурними підрозділами міської ради та її виконавчого комітету, з питань, що належать до  компетенції Управління.</w:t>
      </w:r>
    </w:p>
    <w:p w14:paraId="1D2EDF12" w14:textId="77777777" w:rsidR="00C239B4" w:rsidRPr="00C239B4" w:rsidRDefault="00C239B4" w:rsidP="00C239B4">
      <w:pPr>
        <w:ind w:firstLine="709"/>
        <w:jc w:val="both"/>
        <w:rPr>
          <w:rFonts w:ascii="Times New Roman" w:hAnsi="Times New Roman" w:cs="Times New Roman"/>
          <w:sz w:val="28"/>
          <w:szCs w:val="28"/>
        </w:rPr>
      </w:pPr>
      <w:r w:rsidRPr="00C239B4">
        <w:rPr>
          <w:rFonts w:ascii="Times New Roman" w:hAnsi="Times New Roman" w:cs="Times New Roman"/>
          <w:color w:val="000000"/>
          <w:sz w:val="28"/>
          <w:szCs w:val="28"/>
          <w:shd w:val="clear" w:color="auto" w:fill="FFFFFF"/>
        </w:rPr>
        <w:t>4.12. Звертатись та одержувати у</w:t>
      </w:r>
      <w:r w:rsidRPr="00C239B4">
        <w:rPr>
          <w:rFonts w:ascii="Times New Roman" w:hAnsi="Times New Roman" w:cs="Times New Roman"/>
          <w:sz w:val="28"/>
          <w:szCs w:val="28"/>
        </w:rPr>
        <w:t xml:space="preserve"> встановленому законом порядку від виконавчих органів </w:t>
      </w:r>
      <w:r w:rsidRPr="00C239B4">
        <w:rPr>
          <w:rFonts w:ascii="Times New Roman" w:hAnsi="Times New Roman" w:cs="Times New Roman"/>
          <w:spacing w:val="7"/>
          <w:sz w:val="28"/>
          <w:szCs w:val="28"/>
        </w:rPr>
        <w:t xml:space="preserve">міської ради, підприємств, установ, організацій, </w:t>
      </w:r>
      <w:r w:rsidRPr="00C239B4">
        <w:rPr>
          <w:rFonts w:ascii="Times New Roman" w:hAnsi="Times New Roman" w:cs="Times New Roman"/>
          <w:spacing w:val="14"/>
          <w:sz w:val="28"/>
          <w:szCs w:val="28"/>
        </w:rPr>
        <w:t>громадських формувань</w:t>
      </w:r>
      <w:r w:rsidRPr="00C239B4">
        <w:rPr>
          <w:rFonts w:ascii="Times New Roman" w:hAnsi="Times New Roman" w:cs="Times New Roman"/>
          <w:sz w:val="28"/>
          <w:szCs w:val="28"/>
        </w:rPr>
        <w:t xml:space="preserve"> інформацію, статистичні дані, </w:t>
      </w:r>
      <w:r w:rsidRPr="00C239B4">
        <w:rPr>
          <w:rFonts w:ascii="Times New Roman" w:hAnsi="Times New Roman" w:cs="Times New Roman"/>
          <w:color w:val="000000"/>
          <w:sz w:val="28"/>
          <w:szCs w:val="28"/>
          <w:shd w:val="clear" w:color="auto" w:fill="FFFFFF"/>
        </w:rPr>
        <w:t xml:space="preserve">документи, необхідні </w:t>
      </w:r>
      <w:r w:rsidRPr="00C239B4">
        <w:rPr>
          <w:rFonts w:ascii="Times New Roman" w:hAnsi="Times New Roman" w:cs="Times New Roman"/>
          <w:sz w:val="28"/>
          <w:szCs w:val="28"/>
        </w:rPr>
        <w:t>для виконання покладених на Управління завдань.</w:t>
      </w:r>
    </w:p>
    <w:p w14:paraId="2A307A1A" w14:textId="77777777" w:rsidR="00C239B4" w:rsidRPr="00C239B4" w:rsidRDefault="00C239B4" w:rsidP="00C239B4">
      <w:pPr>
        <w:ind w:firstLine="709"/>
        <w:jc w:val="both"/>
        <w:rPr>
          <w:rFonts w:ascii="Times New Roman" w:hAnsi="Times New Roman" w:cs="Times New Roman"/>
          <w:sz w:val="28"/>
          <w:szCs w:val="28"/>
        </w:rPr>
      </w:pPr>
      <w:r w:rsidRPr="00C239B4">
        <w:rPr>
          <w:rFonts w:ascii="Times New Roman" w:hAnsi="Times New Roman" w:cs="Times New Roman"/>
          <w:sz w:val="28"/>
          <w:szCs w:val="28"/>
        </w:rPr>
        <w:t>4.13. Здійснювати моніторинг стану виконання рішень міської ради, виконавчого комітету, розпоряджень міського голови, протокольних доручень, а також законодавчих та інших нормативно-правових актів з питань, що належать до компетенції Управління.</w:t>
      </w:r>
    </w:p>
    <w:p w14:paraId="20C8F2A4" w14:textId="77777777" w:rsidR="00C239B4" w:rsidRPr="00C239B4" w:rsidRDefault="00C239B4" w:rsidP="00C239B4">
      <w:pPr>
        <w:ind w:firstLine="709"/>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4.14. Вносити пропозиції щодо змін до нормативно-правових актів з питань, що належать до компетенції Управління.</w:t>
      </w:r>
    </w:p>
    <w:p w14:paraId="58114416" w14:textId="77777777" w:rsidR="00C239B4" w:rsidRPr="00C239B4" w:rsidRDefault="00C239B4" w:rsidP="00C239B4">
      <w:pPr>
        <w:ind w:firstLine="709"/>
        <w:jc w:val="both"/>
        <w:rPr>
          <w:rFonts w:ascii="Times New Roman" w:hAnsi="Times New Roman" w:cs="Times New Roman"/>
          <w:sz w:val="28"/>
          <w:szCs w:val="28"/>
          <w:shd w:val="clear" w:color="auto" w:fill="FFFFFF"/>
        </w:rPr>
      </w:pPr>
      <w:r w:rsidRPr="00C239B4">
        <w:rPr>
          <w:rFonts w:ascii="Times New Roman" w:hAnsi="Times New Roman" w:cs="Times New Roman"/>
          <w:sz w:val="28"/>
          <w:szCs w:val="28"/>
          <w:shd w:val="clear" w:color="auto" w:fill="FFFFFF"/>
        </w:rPr>
        <w:t>4.15. Скликати в установленому порядку наради з питань, що належать до  компетенції Управління.</w:t>
      </w:r>
    </w:p>
    <w:p w14:paraId="296DD6E9" w14:textId="77777777" w:rsidR="00C239B4" w:rsidRPr="00C239B4" w:rsidRDefault="00C239B4" w:rsidP="00C239B4">
      <w:pPr>
        <w:ind w:firstLine="709"/>
        <w:jc w:val="both"/>
        <w:rPr>
          <w:rFonts w:ascii="Times New Roman" w:hAnsi="Times New Roman" w:cs="Times New Roman"/>
          <w:sz w:val="28"/>
          <w:szCs w:val="28"/>
          <w:shd w:val="clear" w:color="auto" w:fill="FFFFFF"/>
        </w:rPr>
      </w:pPr>
      <w:r w:rsidRPr="00C239B4">
        <w:rPr>
          <w:rFonts w:ascii="Times New Roman" w:hAnsi="Times New Roman" w:cs="Times New Roman"/>
          <w:sz w:val="28"/>
          <w:szCs w:val="28"/>
          <w:shd w:val="clear" w:color="auto" w:fill="FFFFFF"/>
        </w:rPr>
        <w:t>4.16. Організовувати виконання розпорядчих документів міської ради та її виконавчого комітету за компетенцією Управління.</w:t>
      </w:r>
    </w:p>
    <w:p w14:paraId="75DA7717" w14:textId="77777777" w:rsidR="00C239B4" w:rsidRPr="00C239B4" w:rsidRDefault="00C239B4" w:rsidP="00C239B4">
      <w:pPr>
        <w:ind w:firstLine="709"/>
        <w:jc w:val="both"/>
        <w:rPr>
          <w:rFonts w:ascii="Times New Roman" w:hAnsi="Times New Roman" w:cs="Times New Roman"/>
          <w:sz w:val="28"/>
          <w:szCs w:val="28"/>
          <w:shd w:val="clear" w:color="auto" w:fill="FFFFFF"/>
        </w:rPr>
      </w:pPr>
      <w:r w:rsidRPr="00C239B4">
        <w:rPr>
          <w:rFonts w:ascii="Times New Roman" w:hAnsi="Times New Roman" w:cs="Times New Roman"/>
          <w:sz w:val="28"/>
          <w:szCs w:val="28"/>
          <w:shd w:val="clear" w:color="auto" w:fill="FFFFFF"/>
        </w:rPr>
        <w:t>4.17. У межах своїх повноважень представляти управління, як виконавчий орган ради, у відносинах з державними і громадськими організаціями, іншими органами місцевого самоврядування, підприємствами, установами і громадянами.</w:t>
      </w:r>
    </w:p>
    <w:p w14:paraId="5917B460" w14:textId="77777777" w:rsidR="00C239B4" w:rsidRPr="00C239B4" w:rsidRDefault="00C239B4" w:rsidP="00C239B4">
      <w:pPr>
        <w:pStyle w:val="rvps2"/>
        <w:shd w:val="clear" w:color="auto" w:fill="FFFFFF"/>
        <w:spacing w:before="0" w:beforeAutospacing="0" w:after="0" w:afterAutospacing="0"/>
        <w:ind w:firstLine="540"/>
        <w:jc w:val="both"/>
        <w:textAlignment w:val="baseline"/>
        <w:rPr>
          <w:color w:val="auto"/>
          <w:sz w:val="28"/>
          <w:szCs w:val="28"/>
          <w:lang w:val="uk-UA"/>
        </w:rPr>
      </w:pPr>
      <w:r w:rsidRPr="00C239B4">
        <w:rPr>
          <w:color w:val="auto"/>
          <w:sz w:val="28"/>
          <w:szCs w:val="28"/>
          <w:lang w:val="uk-UA"/>
        </w:rPr>
        <w:t>4.18. Забезпечувати доступ до публічної інформації, розпорядником якої воно є.</w:t>
      </w:r>
    </w:p>
    <w:p w14:paraId="7D6FAD00" w14:textId="77777777" w:rsidR="00C239B4" w:rsidRPr="00C239B4" w:rsidRDefault="00C239B4" w:rsidP="00C239B4">
      <w:pPr>
        <w:jc w:val="both"/>
        <w:rPr>
          <w:rFonts w:ascii="Times New Roman" w:hAnsi="Times New Roman" w:cs="Times New Roman"/>
          <w:sz w:val="28"/>
          <w:szCs w:val="28"/>
        </w:rPr>
      </w:pPr>
    </w:p>
    <w:p w14:paraId="404CC8F1" w14:textId="77777777" w:rsidR="00C239B4" w:rsidRPr="00C239B4" w:rsidRDefault="00C239B4" w:rsidP="00B26D89">
      <w:pPr>
        <w:pStyle w:val="a6"/>
        <w:numPr>
          <w:ilvl w:val="0"/>
          <w:numId w:val="4"/>
        </w:numPr>
        <w:tabs>
          <w:tab w:val="left" w:pos="851"/>
        </w:tabs>
        <w:suppressAutoHyphens/>
        <w:spacing w:after="0" w:line="240" w:lineRule="auto"/>
        <w:ind w:left="0" w:firstLine="567"/>
        <w:rPr>
          <w:rFonts w:ascii="Times New Roman" w:eastAsia="Noto Sans CJK SC Regular" w:hAnsi="Times New Roman"/>
          <w:b/>
          <w:bCs/>
          <w:sz w:val="28"/>
          <w:szCs w:val="28"/>
          <w:lang w:eastAsia="zh-CN" w:bidi="hi-IN"/>
        </w:rPr>
      </w:pPr>
      <w:r w:rsidRPr="00C239B4">
        <w:rPr>
          <w:rFonts w:ascii="Times New Roman" w:eastAsia="Noto Sans CJK SC Regular" w:hAnsi="Times New Roman"/>
          <w:b/>
          <w:bCs/>
          <w:sz w:val="28"/>
          <w:szCs w:val="28"/>
          <w:lang w:eastAsia="zh-CN" w:bidi="hi-IN"/>
        </w:rPr>
        <w:t>Структура та організація діяльності Управління</w:t>
      </w:r>
    </w:p>
    <w:p w14:paraId="5CC5ADC6" w14:textId="77777777" w:rsidR="00C239B4" w:rsidRPr="00C239B4" w:rsidRDefault="00C239B4" w:rsidP="00B26D89">
      <w:pPr>
        <w:pStyle w:val="a5"/>
        <w:ind w:firstLine="709"/>
        <w:jc w:val="both"/>
        <w:rPr>
          <w:rFonts w:ascii="Times New Roman" w:eastAsia="Noto Sans CJK SC Regular" w:hAnsi="Times New Roman"/>
          <w:sz w:val="28"/>
          <w:szCs w:val="28"/>
          <w:lang w:eastAsia="zh-CN" w:bidi="hi-IN"/>
        </w:rPr>
      </w:pPr>
      <w:r w:rsidRPr="00C239B4">
        <w:rPr>
          <w:rFonts w:ascii="Times New Roman" w:eastAsia="Noto Sans CJK SC Regular" w:hAnsi="Times New Roman"/>
          <w:sz w:val="28"/>
          <w:szCs w:val="28"/>
          <w:lang w:eastAsia="zh-CN" w:bidi="hi-IN"/>
        </w:rPr>
        <w:t xml:space="preserve">5.1. Штатна чисельність Управління встановлюється </w:t>
      </w:r>
      <w:r w:rsidRPr="00C239B4">
        <w:rPr>
          <w:rFonts w:ascii="Times New Roman" w:hAnsi="Times New Roman"/>
          <w:sz w:val="28"/>
          <w:szCs w:val="28"/>
        </w:rPr>
        <w:t>Мелітопольською міською радою Запорізької області.</w:t>
      </w:r>
    </w:p>
    <w:p w14:paraId="26A8782C" w14:textId="77777777" w:rsidR="00C239B4" w:rsidRPr="00B26D89" w:rsidRDefault="00C239B4" w:rsidP="00C239B4">
      <w:pPr>
        <w:pStyle w:val="a5"/>
        <w:numPr>
          <w:ilvl w:val="1"/>
          <w:numId w:val="5"/>
        </w:numPr>
        <w:ind w:left="142" w:firstLine="578"/>
        <w:jc w:val="both"/>
        <w:rPr>
          <w:rFonts w:ascii="Times New Roman" w:eastAsia="Noto Sans CJK SC Regular" w:hAnsi="Times New Roman"/>
          <w:sz w:val="28"/>
          <w:szCs w:val="28"/>
          <w:lang w:eastAsia="zh-CN" w:bidi="hi-IN"/>
        </w:rPr>
      </w:pPr>
      <w:r w:rsidRPr="00C239B4">
        <w:rPr>
          <w:rFonts w:ascii="Times New Roman" w:hAnsi="Times New Roman"/>
          <w:sz w:val="28"/>
          <w:szCs w:val="28"/>
          <w:shd w:val="clear" w:color="auto" w:fill="FFFFFF"/>
        </w:rPr>
        <w:t>Для забезпечення виконання повноважень та основних завдань Управління, затвердженні наступні посади:</w:t>
      </w:r>
    </w:p>
    <w:p w14:paraId="780566B3" w14:textId="4E82EAAD" w:rsidR="00B26D89" w:rsidRPr="00B26D89" w:rsidRDefault="00B26D89" w:rsidP="00B26D89">
      <w:pPr>
        <w:pStyle w:val="a5"/>
        <w:ind w:left="720"/>
        <w:jc w:val="both"/>
        <w:rPr>
          <w:rFonts w:ascii="Times New Roman" w:eastAsia="Noto Sans CJK SC Regular" w:hAnsi="Times New Roman"/>
          <w:sz w:val="28"/>
          <w:szCs w:val="28"/>
          <w:lang w:eastAsia="zh-CN" w:bidi="hi-IN"/>
        </w:rPr>
      </w:pPr>
      <w:r>
        <w:rPr>
          <w:rFonts w:ascii="Times New Roman" w:hAnsi="Times New Roman"/>
          <w:sz w:val="28"/>
          <w:szCs w:val="28"/>
          <w:shd w:val="clear" w:color="auto" w:fill="FFFFFF"/>
          <w:lang/>
        </w:rPr>
        <w:t>-</w:t>
      </w:r>
      <w:r w:rsidRPr="00B26D89">
        <w:rPr>
          <w:rFonts w:ascii="Times New Roman" w:hAnsi="Times New Roman"/>
          <w:sz w:val="28"/>
          <w:szCs w:val="28"/>
          <w:shd w:val="clear" w:color="auto" w:fill="FFFFFF"/>
        </w:rPr>
        <w:t xml:space="preserve"> </w:t>
      </w:r>
      <w:r w:rsidRPr="00C239B4">
        <w:rPr>
          <w:rFonts w:ascii="Times New Roman" w:hAnsi="Times New Roman"/>
          <w:sz w:val="28"/>
          <w:szCs w:val="28"/>
          <w:shd w:val="clear" w:color="auto" w:fill="FFFFFF"/>
        </w:rPr>
        <w:t>начальник</w:t>
      </w:r>
      <w:r>
        <w:rPr>
          <w:rFonts w:ascii="Times New Roman" w:hAnsi="Times New Roman"/>
          <w:sz w:val="28"/>
          <w:szCs w:val="28"/>
          <w:shd w:val="clear" w:color="auto" w:fill="FFFFFF"/>
          <w:lang/>
        </w:rPr>
        <w:t xml:space="preserve"> </w:t>
      </w:r>
      <w:r w:rsidRPr="00C239B4">
        <w:rPr>
          <w:rFonts w:ascii="Times New Roman" w:hAnsi="Times New Roman"/>
          <w:sz w:val="28"/>
          <w:szCs w:val="28"/>
          <w:shd w:val="clear" w:color="auto" w:fill="FFFFFF"/>
        </w:rPr>
        <w:t>управління</w:t>
      </w:r>
      <w:r>
        <w:rPr>
          <w:rFonts w:ascii="Times New Roman" w:hAnsi="Times New Roman"/>
          <w:sz w:val="28"/>
          <w:szCs w:val="28"/>
          <w:shd w:val="clear" w:color="auto" w:fill="FFFFFF"/>
          <w:lang/>
        </w:rPr>
        <w:t>;</w:t>
      </w:r>
    </w:p>
    <w:p w14:paraId="2816F166" w14:textId="77777777" w:rsidR="00C239B4" w:rsidRPr="00C239B4" w:rsidRDefault="00C239B4" w:rsidP="00C239B4">
      <w:pPr>
        <w:pStyle w:val="a5"/>
        <w:ind w:left="709"/>
        <w:jc w:val="both"/>
        <w:rPr>
          <w:rFonts w:ascii="Times New Roman" w:hAnsi="Times New Roman"/>
          <w:sz w:val="28"/>
          <w:szCs w:val="28"/>
          <w:shd w:val="clear" w:color="auto" w:fill="FFFFFF"/>
        </w:rPr>
      </w:pPr>
      <w:r w:rsidRPr="00C239B4">
        <w:rPr>
          <w:rFonts w:ascii="Times New Roman" w:hAnsi="Times New Roman"/>
          <w:sz w:val="28"/>
          <w:szCs w:val="28"/>
          <w:shd w:val="clear" w:color="auto" w:fill="FFFFFF"/>
        </w:rPr>
        <w:t>-  заступник начальника управління;</w:t>
      </w:r>
    </w:p>
    <w:p w14:paraId="13379F7D" w14:textId="77777777" w:rsidR="00C239B4" w:rsidRPr="00C239B4" w:rsidRDefault="00C239B4" w:rsidP="00C239B4">
      <w:pPr>
        <w:pStyle w:val="a5"/>
        <w:ind w:left="709"/>
        <w:jc w:val="both"/>
        <w:rPr>
          <w:rFonts w:ascii="Times New Roman" w:hAnsi="Times New Roman"/>
          <w:sz w:val="28"/>
          <w:szCs w:val="28"/>
          <w:shd w:val="clear" w:color="auto" w:fill="FFFFFF"/>
        </w:rPr>
      </w:pPr>
      <w:r w:rsidRPr="00C239B4">
        <w:rPr>
          <w:rFonts w:ascii="Times New Roman" w:hAnsi="Times New Roman"/>
          <w:sz w:val="28"/>
          <w:szCs w:val="28"/>
          <w:shd w:val="clear" w:color="auto" w:fill="FFFFFF"/>
        </w:rPr>
        <w:t>- головний спеціаліст з питань розвитку підприємництва та промисловості;</w:t>
      </w:r>
    </w:p>
    <w:p w14:paraId="57EE322F" w14:textId="77777777" w:rsidR="00C239B4" w:rsidRPr="00C239B4" w:rsidRDefault="00C239B4" w:rsidP="00C239B4">
      <w:pPr>
        <w:pStyle w:val="a5"/>
        <w:ind w:left="709"/>
        <w:jc w:val="both"/>
        <w:rPr>
          <w:rFonts w:ascii="Times New Roman" w:hAnsi="Times New Roman"/>
          <w:sz w:val="28"/>
          <w:szCs w:val="28"/>
          <w:shd w:val="clear" w:color="auto" w:fill="FFFFFF"/>
        </w:rPr>
      </w:pPr>
      <w:r w:rsidRPr="00C239B4">
        <w:rPr>
          <w:rFonts w:ascii="Times New Roman" w:hAnsi="Times New Roman"/>
          <w:sz w:val="28"/>
          <w:szCs w:val="28"/>
          <w:shd w:val="clear" w:color="auto" w:fill="FFFFFF"/>
        </w:rPr>
        <w:t>- головний спеціаліст з питань стратегічного планування та муніципального маркетингу;</w:t>
      </w:r>
    </w:p>
    <w:p w14:paraId="6808229E" w14:textId="77777777" w:rsidR="00C239B4" w:rsidRPr="00C239B4" w:rsidRDefault="00C239B4" w:rsidP="00C239B4">
      <w:pPr>
        <w:pStyle w:val="a5"/>
        <w:ind w:left="709"/>
        <w:jc w:val="both"/>
        <w:rPr>
          <w:rFonts w:ascii="Times New Roman" w:hAnsi="Times New Roman"/>
          <w:sz w:val="28"/>
          <w:szCs w:val="28"/>
          <w:shd w:val="clear" w:color="auto" w:fill="FFFFFF"/>
        </w:rPr>
      </w:pPr>
      <w:r w:rsidRPr="00C239B4">
        <w:rPr>
          <w:rFonts w:ascii="Times New Roman" w:hAnsi="Times New Roman"/>
          <w:sz w:val="28"/>
          <w:szCs w:val="28"/>
          <w:shd w:val="clear" w:color="auto" w:fill="FFFFFF"/>
        </w:rPr>
        <w:t>- головний спеціаліст з питань енергоефективності та екологічного відновлення довкілля;</w:t>
      </w:r>
    </w:p>
    <w:p w14:paraId="1B24F6AB" w14:textId="77777777" w:rsidR="00C239B4" w:rsidRPr="00C239B4" w:rsidRDefault="00C239B4" w:rsidP="00C239B4">
      <w:pPr>
        <w:pStyle w:val="a5"/>
        <w:ind w:left="709"/>
        <w:jc w:val="both"/>
        <w:rPr>
          <w:rFonts w:ascii="Times New Roman" w:hAnsi="Times New Roman"/>
          <w:sz w:val="28"/>
          <w:szCs w:val="28"/>
          <w:shd w:val="clear" w:color="auto" w:fill="FFFFFF"/>
        </w:rPr>
      </w:pPr>
      <w:r w:rsidRPr="00C239B4">
        <w:rPr>
          <w:rFonts w:ascii="Times New Roman" w:hAnsi="Times New Roman"/>
          <w:sz w:val="28"/>
          <w:szCs w:val="28"/>
          <w:shd w:val="clear" w:color="auto" w:fill="FFFFFF"/>
        </w:rPr>
        <w:t>- головний спеціаліст з економіки;</w:t>
      </w:r>
    </w:p>
    <w:p w14:paraId="7417CDD8" w14:textId="77777777" w:rsidR="00C239B4" w:rsidRPr="00C239B4" w:rsidRDefault="00C239B4" w:rsidP="00C239B4">
      <w:pPr>
        <w:pStyle w:val="a5"/>
        <w:ind w:left="709"/>
        <w:jc w:val="both"/>
        <w:rPr>
          <w:rFonts w:ascii="Times New Roman" w:hAnsi="Times New Roman"/>
          <w:sz w:val="28"/>
          <w:szCs w:val="28"/>
          <w:shd w:val="clear" w:color="auto" w:fill="FFFFFF"/>
        </w:rPr>
      </w:pPr>
      <w:r w:rsidRPr="00C239B4">
        <w:rPr>
          <w:rFonts w:ascii="Times New Roman" w:hAnsi="Times New Roman"/>
          <w:sz w:val="28"/>
          <w:szCs w:val="28"/>
          <w:shd w:val="clear" w:color="auto" w:fill="FFFFFF"/>
        </w:rPr>
        <w:t>- інспектор;</w:t>
      </w:r>
    </w:p>
    <w:p w14:paraId="5040BB7F" w14:textId="77777777" w:rsidR="00C239B4" w:rsidRPr="00C239B4" w:rsidRDefault="00C239B4" w:rsidP="00C239B4">
      <w:pPr>
        <w:pStyle w:val="a5"/>
        <w:ind w:left="709"/>
        <w:jc w:val="both"/>
        <w:rPr>
          <w:rFonts w:ascii="Times New Roman" w:hAnsi="Times New Roman"/>
          <w:sz w:val="28"/>
          <w:szCs w:val="28"/>
          <w:shd w:val="clear" w:color="auto" w:fill="FFFFFF"/>
        </w:rPr>
      </w:pPr>
      <w:r w:rsidRPr="00C239B4">
        <w:rPr>
          <w:rFonts w:ascii="Times New Roman" w:hAnsi="Times New Roman"/>
          <w:sz w:val="28"/>
          <w:szCs w:val="28"/>
          <w:shd w:val="clear" w:color="auto" w:fill="FFFFFF"/>
        </w:rPr>
        <w:t xml:space="preserve">- діловод. </w:t>
      </w:r>
    </w:p>
    <w:p w14:paraId="5E65E3DB" w14:textId="77777777" w:rsidR="00C239B4" w:rsidRPr="00C239B4" w:rsidRDefault="00C239B4" w:rsidP="00C239B4">
      <w:pPr>
        <w:ind w:firstLine="709"/>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5.3. Управління очолює начальник, який призначається на посаду і звільняється з посади міським головою за поданням першого заступника міського голови.</w:t>
      </w:r>
    </w:p>
    <w:p w14:paraId="05E337E8" w14:textId="77777777" w:rsidR="00C239B4" w:rsidRPr="00C239B4" w:rsidRDefault="00C239B4" w:rsidP="00C239B4">
      <w:pPr>
        <w:shd w:val="clear" w:color="auto" w:fill="FFFFFF"/>
        <w:suppressAutoHyphens w:val="0"/>
        <w:rPr>
          <w:rFonts w:ascii="Times New Roman" w:eastAsia="Times New Roman" w:hAnsi="Times New Roman" w:cs="Times New Roman"/>
          <w:i/>
          <w:iCs/>
          <w:color w:val="FF0000"/>
          <w:kern w:val="0"/>
          <w:sz w:val="28"/>
          <w:szCs w:val="28"/>
          <w:lang w:bidi="ar-SA"/>
        </w:rPr>
      </w:pPr>
      <w:r w:rsidRPr="00C239B4">
        <w:rPr>
          <w:rFonts w:ascii="Times New Roman" w:hAnsi="Times New Roman" w:cs="Times New Roman"/>
          <w:color w:val="000000"/>
          <w:sz w:val="28"/>
          <w:szCs w:val="28"/>
          <w:shd w:val="clear" w:color="auto" w:fill="FFFFFF"/>
        </w:rPr>
        <w:tab/>
        <w:t xml:space="preserve">5.4. </w:t>
      </w:r>
      <w:r w:rsidRPr="00C239B4">
        <w:rPr>
          <w:rFonts w:ascii="Times New Roman" w:eastAsia="Times New Roman" w:hAnsi="Times New Roman" w:cs="Times New Roman"/>
          <w:kern w:val="0"/>
          <w:sz w:val="28"/>
          <w:szCs w:val="28"/>
          <w:lang w:bidi="ar-SA"/>
        </w:rPr>
        <w:t>Компетенція начальника Управління:</w:t>
      </w:r>
    </w:p>
    <w:p w14:paraId="78E46F9B" w14:textId="77777777" w:rsidR="00C239B4" w:rsidRPr="00C239B4" w:rsidRDefault="00C239B4" w:rsidP="00C239B4">
      <w:pPr>
        <w:shd w:val="clear" w:color="auto" w:fill="FFFFFF"/>
        <w:suppressAutoHyphens w:val="0"/>
        <w:rPr>
          <w:rFonts w:ascii="Times New Roman" w:hAnsi="Times New Roman" w:cs="Times New Roman"/>
          <w:color w:val="000000"/>
          <w:sz w:val="28"/>
          <w:szCs w:val="28"/>
          <w:shd w:val="clear" w:color="auto" w:fill="FFFFFF"/>
        </w:rPr>
      </w:pPr>
      <w:r w:rsidRPr="00C239B4">
        <w:rPr>
          <w:rFonts w:ascii="Times New Roman" w:eastAsia="Times New Roman" w:hAnsi="Times New Roman" w:cs="Times New Roman"/>
          <w:color w:val="1B1D1F"/>
          <w:kern w:val="0"/>
          <w:sz w:val="28"/>
          <w:szCs w:val="28"/>
          <w:lang w:bidi="ar-SA"/>
        </w:rPr>
        <w:lastRenderedPageBreak/>
        <w:t> </w:t>
      </w:r>
      <w:r w:rsidRPr="00C239B4">
        <w:rPr>
          <w:rFonts w:ascii="Times New Roman" w:hAnsi="Times New Roman" w:cs="Times New Roman"/>
          <w:color w:val="000000"/>
          <w:sz w:val="28"/>
          <w:szCs w:val="28"/>
          <w:shd w:val="clear" w:color="auto" w:fill="FFFFFF"/>
        </w:rPr>
        <w:tab/>
        <w:t>5.4.1. здійснює керівництво діяльністю управління, несе персональну відповідальність за виконання покладених на управління завдань, визначає ступінь відповідальності працівників управління;</w:t>
      </w:r>
    </w:p>
    <w:p w14:paraId="6E9A9394" w14:textId="77777777" w:rsidR="00C239B4" w:rsidRPr="00C239B4" w:rsidRDefault="00C239B4" w:rsidP="00C239B4">
      <w:pPr>
        <w:pStyle w:val="rvps2"/>
        <w:shd w:val="clear" w:color="auto" w:fill="FFFFFF"/>
        <w:spacing w:before="0" w:beforeAutospacing="0" w:after="0" w:afterAutospacing="0"/>
        <w:ind w:firstLine="709"/>
        <w:jc w:val="both"/>
        <w:textAlignment w:val="baseline"/>
        <w:rPr>
          <w:color w:val="auto"/>
          <w:sz w:val="28"/>
          <w:szCs w:val="28"/>
          <w:lang w:val="uk-UA"/>
        </w:rPr>
      </w:pPr>
      <w:r w:rsidRPr="00C239B4">
        <w:rPr>
          <w:color w:val="auto"/>
          <w:sz w:val="28"/>
          <w:szCs w:val="28"/>
          <w:lang w:val="uk-UA"/>
        </w:rPr>
        <w:t>5.4.2. забезпечує дотримання працівниками управління правил внутрішнього трудового розпорядку та виконавської дисципліни;</w:t>
      </w:r>
    </w:p>
    <w:p w14:paraId="3B1C81C9" w14:textId="77777777" w:rsidR="00C239B4" w:rsidRPr="00C239B4" w:rsidRDefault="00C239B4" w:rsidP="00C239B4">
      <w:pPr>
        <w:ind w:firstLine="709"/>
        <w:jc w:val="both"/>
        <w:rPr>
          <w:rFonts w:ascii="Times New Roman" w:hAnsi="Times New Roman" w:cs="Times New Roman"/>
          <w:sz w:val="28"/>
          <w:szCs w:val="28"/>
          <w:shd w:val="clear" w:color="auto" w:fill="FFFFFF"/>
        </w:rPr>
      </w:pPr>
      <w:r w:rsidRPr="00C239B4">
        <w:rPr>
          <w:rFonts w:ascii="Times New Roman" w:hAnsi="Times New Roman" w:cs="Times New Roman"/>
          <w:sz w:val="28"/>
          <w:szCs w:val="28"/>
          <w:shd w:val="clear" w:color="auto" w:fill="FFFFFF"/>
        </w:rPr>
        <w:t>5.4.3. вносить на розгляд міського голови пропозиції, про призначення на посаду і звільнення з посади заступника начальника та інших посадових осіб Управління.</w:t>
      </w:r>
    </w:p>
    <w:p w14:paraId="4FABE0F3" w14:textId="77777777" w:rsidR="00C239B4" w:rsidRPr="00C239B4" w:rsidRDefault="00C239B4" w:rsidP="00C239B4">
      <w:pPr>
        <w:ind w:firstLine="709"/>
        <w:jc w:val="both"/>
        <w:rPr>
          <w:rFonts w:ascii="Times New Roman" w:hAnsi="Times New Roman" w:cs="Times New Roman"/>
          <w:sz w:val="28"/>
          <w:szCs w:val="28"/>
          <w:shd w:val="clear" w:color="auto" w:fill="FFFFFF"/>
        </w:rPr>
      </w:pPr>
      <w:r w:rsidRPr="00C239B4">
        <w:rPr>
          <w:rFonts w:ascii="Times New Roman" w:hAnsi="Times New Roman" w:cs="Times New Roman"/>
          <w:sz w:val="28"/>
          <w:szCs w:val="28"/>
          <w:shd w:val="clear" w:color="auto" w:fill="FFFFFF"/>
        </w:rPr>
        <w:t>5.4.4. організовує виконання розпорядчих документів органів місцевого самоврядування.</w:t>
      </w:r>
    </w:p>
    <w:p w14:paraId="0FE19775" w14:textId="77777777" w:rsidR="00C239B4" w:rsidRPr="00C239B4" w:rsidRDefault="00C239B4" w:rsidP="00C239B4">
      <w:pPr>
        <w:ind w:firstLine="709"/>
        <w:jc w:val="both"/>
        <w:rPr>
          <w:rFonts w:ascii="Times New Roman" w:hAnsi="Times New Roman" w:cs="Times New Roman"/>
          <w:sz w:val="28"/>
          <w:szCs w:val="28"/>
          <w:shd w:val="clear" w:color="auto" w:fill="FFFFFF"/>
        </w:rPr>
      </w:pPr>
      <w:r w:rsidRPr="00C239B4">
        <w:rPr>
          <w:rFonts w:ascii="Times New Roman" w:hAnsi="Times New Roman" w:cs="Times New Roman"/>
          <w:sz w:val="28"/>
          <w:szCs w:val="28"/>
          <w:shd w:val="clear" w:color="auto" w:fill="FFFFFF"/>
        </w:rPr>
        <w:t>5.4.5.  в межах своїх повноважень представляє Управління у відносинах з державними і громадськими організаціями, іншими органами місцевого самоврядування, підприємствами, установами і громадянами.</w:t>
      </w:r>
    </w:p>
    <w:p w14:paraId="5C7C1A6D" w14:textId="77777777" w:rsidR="00C239B4" w:rsidRPr="00C239B4" w:rsidRDefault="00C239B4" w:rsidP="00C239B4">
      <w:pPr>
        <w:pStyle w:val="rvps2"/>
        <w:shd w:val="clear" w:color="auto" w:fill="FFFFFF"/>
        <w:spacing w:before="0" w:beforeAutospacing="0" w:after="0" w:afterAutospacing="0"/>
        <w:ind w:firstLine="709"/>
        <w:jc w:val="both"/>
        <w:textAlignment w:val="baseline"/>
        <w:rPr>
          <w:color w:val="auto"/>
          <w:sz w:val="28"/>
          <w:szCs w:val="28"/>
          <w:lang w:val="uk-UA"/>
        </w:rPr>
      </w:pPr>
      <w:r w:rsidRPr="00C239B4">
        <w:rPr>
          <w:color w:val="auto"/>
          <w:sz w:val="28"/>
          <w:szCs w:val="28"/>
          <w:lang w:val="uk-UA"/>
        </w:rPr>
        <w:t>5.4.6. визначає структуру управління в межах затвердженої граничної чисельності та фонду оплати праці;</w:t>
      </w:r>
    </w:p>
    <w:p w14:paraId="200EA6E9" w14:textId="77777777" w:rsidR="00C239B4" w:rsidRPr="00C239B4" w:rsidRDefault="00C239B4" w:rsidP="00C239B4">
      <w:pPr>
        <w:pStyle w:val="rvps2"/>
        <w:shd w:val="clear" w:color="auto" w:fill="FFFFFF"/>
        <w:spacing w:before="0" w:beforeAutospacing="0" w:after="0" w:afterAutospacing="0"/>
        <w:ind w:firstLine="709"/>
        <w:jc w:val="both"/>
        <w:textAlignment w:val="baseline"/>
        <w:rPr>
          <w:color w:val="auto"/>
          <w:sz w:val="28"/>
          <w:szCs w:val="28"/>
          <w:shd w:val="clear" w:color="auto" w:fill="FFFFFF"/>
          <w:lang w:val="uk-UA"/>
        </w:rPr>
      </w:pPr>
      <w:r w:rsidRPr="00C239B4">
        <w:rPr>
          <w:color w:val="auto"/>
          <w:sz w:val="28"/>
          <w:szCs w:val="28"/>
          <w:shd w:val="clear" w:color="auto" w:fill="FFFFFF"/>
          <w:lang w:val="uk-UA"/>
        </w:rPr>
        <w:t xml:space="preserve">5.4.7. погоджує посадові інструкції працівників управління, </w:t>
      </w:r>
      <w:r w:rsidRPr="00C239B4">
        <w:rPr>
          <w:color w:val="auto"/>
          <w:sz w:val="28"/>
          <w:szCs w:val="28"/>
          <w:lang w:val="uk-UA"/>
        </w:rPr>
        <w:t xml:space="preserve">розподіляє обов’язки між ними </w:t>
      </w:r>
      <w:r w:rsidRPr="00C239B4">
        <w:rPr>
          <w:color w:val="auto"/>
          <w:sz w:val="28"/>
          <w:szCs w:val="28"/>
          <w:shd w:val="clear" w:color="auto" w:fill="FFFFFF"/>
          <w:lang w:val="uk-UA"/>
        </w:rPr>
        <w:t xml:space="preserve"> та подає їх на затвердження першому заступнику міського голови з питань діяльності виконавчих органів ради;</w:t>
      </w:r>
    </w:p>
    <w:p w14:paraId="6D25EDEB" w14:textId="77777777" w:rsidR="00C239B4" w:rsidRPr="00C239B4" w:rsidRDefault="00C239B4" w:rsidP="00C239B4">
      <w:pPr>
        <w:pStyle w:val="rvps2"/>
        <w:shd w:val="clear" w:color="auto" w:fill="FFFFFF"/>
        <w:spacing w:before="0" w:beforeAutospacing="0" w:after="0" w:afterAutospacing="0"/>
        <w:ind w:firstLine="709"/>
        <w:jc w:val="both"/>
        <w:textAlignment w:val="baseline"/>
        <w:rPr>
          <w:i/>
          <w:iCs/>
          <w:color w:val="FF0000"/>
          <w:sz w:val="28"/>
          <w:szCs w:val="28"/>
          <w:lang w:val="uk-UA"/>
        </w:rPr>
      </w:pPr>
      <w:r w:rsidRPr="00C239B4">
        <w:rPr>
          <w:color w:val="auto"/>
          <w:sz w:val="28"/>
          <w:szCs w:val="28"/>
          <w:lang w:val="uk-UA"/>
        </w:rPr>
        <w:t>5.4.8. бере участь у засіданнях органів місцевого самоврядування</w:t>
      </w:r>
      <w:r w:rsidRPr="00C239B4">
        <w:rPr>
          <w:i/>
          <w:iCs/>
          <w:color w:val="FF0000"/>
          <w:sz w:val="28"/>
          <w:szCs w:val="28"/>
          <w:lang w:val="uk-UA"/>
        </w:rPr>
        <w:t>;</w:t>
      </w:r>
    </w:p>
    <w:p w14:paraId="63252FD4" w14:textId="77777777" w:rsidR="00C239B4" w:rsidRPr="00C239B4" w:rsidRDefault="00C239B4" w:rsidP="00C239B4">
      <w:pPr>
        <w:pStyle w:val="rvps2"/>
        <w:shd w:val="clear" w:color="auto" w:fill="FFFFFF"/>
        <w:spacing w:before="0" w:beforeAutospacing="0" w:after="0" w:afterAutospacing="0"/>
        <w:ind w:firstLine="709"/>
        <w:jc w:val="both"/>
        <w:textAlignment w:val="baseline"/>
        <w:rPr>
          <w:color w:val="auto"/>
          <w:sz w:val="28"/>
          <w:szCs w:val="28"/>
          <w:lang w:val="uk-UA"/>
        </w:rPr>
      </w:pPr>
      <w:r w:rsidRPr="00C239B4">
        <w:rPr>
          <w:color w:val="auto"/>
          <w:sz w:val="28"/>
          <w:szCs w:val="28"/>
          <w:lang w:val="uk-UA"/>
        </w:rPr>
        <w:t>5.4.9. проводить особистий прийом громадян з питань, що належать до повноважень управління;</w:t>
      </w:r>
    </w:p>
    <w:p w14:paraId="24A8C1BE" w14:textId="77777777" w:rsidR="00C239B4" w:rsidRPr="00C239B4" w:rsidRDefault="00C239B4" w:rsidP="00C239B4">
      <w:pPr>
        <w:pStyle w:val="a4"/>
        <w:jc w:val="both"/>
        <w:rPr>
          <w:rFonts w:ascii="Times New Roman" w:hAnsi="Times New Roman" w:cs="Times New Roman"/>
          <w:sz w:val="28"/>
          <w:szCs w:val="28"/>
          <w:lang w:val="uk-UA"/>
        </w:rPr>
      </w:pPr>
    </w:p>
    <w:p w14:paraId="791D54CF" w14:textId="77777777" w:rsidR="00C239B4" w:rsidRPr="00C239B4" w:rsidRDefault="00C239B4" w:rsidP="00C239B4">
      <w:pPr>
        <w:pStyle w:val="a4"/>
        <w:numPr>
          <w:ilvl w:val="0"/>
          <w:numId w:val="5"/>
        </w:numPr>
        <w:ind w:hanging="6"/>
        <w:rPr>
          <w:rFonts w:ascii="Times New Roman" w:hAnsi="Times New Roman" w:cs="Times New Roman"/>
          <w:b/>
          <w:bCs/>
          <w:sz w:val="28"/>
          <w:szCs w:val="28"/>
          <w:lang w:val="uk-UA"/>
        </w:rPr>
      </w:pPr>
      <w:r w:rsidRPr="00C239B4">
        <w:rPr>
          <w:rFonts w:ascii="Times New Roman" w:hAnsi="Times New Roman" w:cs="Times New Roman"/>
          <w:b/>
          <w:bCs/>
          <w:sz w:val="28"/>
          <w:szCs w:val="28"/>
          <w:lang w:val="uk-UA"/>
        </w:rPr>
        <w:t>Взаємовідносини</w:t>
      </w:r>
    </w:p>
    <w:p w14:paraId="754B91A4" w14:textId="77777777" w:rsidR="00C239B4" w:rsidRPr="00C239B4" w:rsidRDefault="00C239B4" w:rsidP="00C239B4">
      <w:pPr>
        <w:pStyle w:val="a4"/>
        <w:ind w:left="432"/>
        <w:rPr>
          <w:rFonts w:ascii="Times New Roman" w:hAnsi="Times New Roman" w:cs="Times New Roman"/>
          <w:b/>
          <w:bCs/>
          <w:sz w:val="28"/>
          <w:szCs w:val="28"/>
          <w:lang w:val="uk-UA"/>
        </w:rPr>
      </w:pPr>
    </w:p>
    <w:p w14:paraId="6F1F37F0" w14:textId="77777777" w:rsidR="00C239B4" w:rsidRPr="00C239B4" w:rsidRDefault="00C239B4" w:rsidP="00C239B4">
      <w:pPr>
        <w:ind w:firstLine="432"/>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6.1. Начальник управління підпорядкований першому заступнику міського голови з питань діяльності виконавчих органів ради, якому підпорядковане управління, згідно з розподілом повноважень серед заступників міського голови;</w:t>
      </w:r>
    </w:p>
    <w:p w14:paraId="1BB1D9AB" w14:textId="77777777" w:rsidR="00C239B4" w:rsidRPr="00C239B4" w:rsidRDefault="00C239B4" w:rsidP="00C239B4">
      <w:pPr>
        <w:ind w:firstLine="432"/>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6.2. Призначення на посади працівників управління здійснюється на конкурсній основі, шляхом стажування, з кадрового резерву або відповідно до інших норм чинного законодавства України;</w:t>
      </w:r>
    </w:p>
    <w:p w14:paraId="10F822C1" w14:textId="77777777" w:rsidR="00C239B4" w:rsidRPr="00C239B4" w:rsidRDefault="00C239B4" w:rsidP="00C239B4">
      <w:pPr>
        <w:ind w:firstLine="432"/>
        <w:jc w:val="both"/>
        <w:rPr>
          <w:rFonts w:ascii="Times New Roman" w:hAnsi="Times New Roman" w:cs="Times New Roman"/>
          <w:sz w:val="28"/>
          <w:szCs w:val="28"/>
        </w:rPr>
      </w:pPr>
      <w:r w:rsidRPr="00C239B4">
        <w:rPr>
          <w:rFonts w:ascii="Times New Roman" w:hAnsi="Times New Roman" w:cs="Times New Roman"/>
          <w:color w:val="000000"/>
          <w:sz w:val="28"/>
          <w:szCs w:val="28"/>
          <w:shd w:val="clear" w:color="auto" w:fill="FFFFFF"/>
        </w:rPr>
        <w:t>6.3. На час відсутності начальника управління виконання його обов’язків покладається на заступника начальника управління згідно з розпорядженням міського голови.</w:t>
      </w:r>
    </w:p>
    <w:p w14:paraId="1A5A1158" w14:textId="77777777" w:rsidR="00C239B4" w:rsidRPr="00C239B4" w:rsidRDefault="00C239B4" w:rsidP="00C239B4">
      <w:pPr>
        <w:ind w:firstLine="432"/>
        <w:jc w:val="both"/>
        <w:rPr>
          <w:rFonts w:ascii="Times New Roman" w:hAnsi="Times New Roman" w:cs="Times New Roman"/>
          <w:color w:val="000000"/>
          <w:sz w:val="28"/>
          <w:szCs w:val="28"/>
          <w:shd w:val="clear" w:color="auto" w:fill="FFFFFF"/>
        </w:rPr>
      </w:pPr>
      <w:r w:rsidRPr="00C239B4">
        <w:rPr>
          <w:rFonts w:ascii="Times New Roman" w:hAnsi="Times New Roman" w:cs="Times New Roman"/>
          <w:sz w:val="28"/>
          <w:szCs w:val="28"/>
        </w:rPr>
        <w:t>6.4. Працівники Управління несуть персональну відповідальність за</w:t>
      </w:r>
      <w:r w:rsidRPr="00C239B4">
        <w:rPr>
          <w:rFonts w:ascii="Times New Roman" w:hAnsi="Times New Roman" w:cs="Times New Roman"/>
          <w:color w:val="000000"/>
          <w:sz w:val="28"/>
          <w:szCs w:val="28"/>
          <w:shd w:val="clear" w:color="auto" w:fill="FFFFFF"/>
        </w:rPr>
        <w:t xml:space="preserve"> несвоєчасне та неналежне виконання функцій, покладених на управління, в межах і порядку, визначених законодавством і посадовими інструкціями, а також за порушення внутрішнього трудового розпорядку.</w:t>
      </w:r>
    </w:p>
    <w:p w14:paraId="0C581E89" w14:textId="77777777" w:rsidR="00C239B4" w:rsidRPr="00C239B4" w:rsidRDefault="00C239B4" w:rsidP="00C239B4">
      <w:pPr>
        <w:pStyle w:val="a4"/>
        <w:ind w:firstLine="426"/>
        <w:jc w:val="both"/>
        <w:rPr>
          <w:rFonts w:ascii="Times New Roman" w:hAnsi="Times New Roman" w:cs="Times New Roman"/>
          <w:sz w:val="28"/>
          <w:szCs w:val="28"/>
          <w:lang w:val="uk-UA"/>
        </w:rPr>
      </w:pPr>
      <w:r w:rsidRPr="00C239B4">
        <w:rPr>
          <w:rFonts w:ascii="Times New Roman" w:hAnsi="Times New Roman" w:cs="Times New Roman"/>
          <w:sz w:val="28"/>
          <w:szCs w:val="28"/>
          <w:lang w:val="uk-UA"/>
        </w:rPr>
        <w:t>6.5. Управління у процесі виконання покладених на нього завдань взаємодіє з усіма структурними підрозділами Мелітопольської міської ради Запорізької області та її виконавчого комітету, підприємствами, установами та організаціями незалежно від форм власності у спосіб та на підставах, визначених чинним законодавством України та цим Положенням.</w:t>
      </w:r>
    </w:p>
    <w:p w14:paraId="2B981EC6" w14:textId="0AB1B8F7" w:rsidR="00C239B4" w:rsidRDefault="00C239B4" w:rsidP="00C239B4">
      <w:pPr>
        <w:jc w:val="both"/>
        <w:rPr>
          <w:rFonts w:ascii="Times New Roman" w:hAnsi="Times New Roman" w:cs="Times New Roman"/>
          <w:b/>
          <w:bCs/>
          <w:color w:val="000000"/>
          <w:sz w:val="28"/>
          <w:szCs w:val="28"/>
          <w:shd w:val="clear" w:color="auto" w:fill="FFFFFF"/>
        </w:rPr>
      </w:pPr>
    </w:p>
    <w:p w14:paraId="4133C478" w14:textId="77777777" w:rsidR="00C239B4" w:rsidRPr="00C239B4" w:rsidRDefault="00C239B4" w:rsidP="00C239B4">
      <w:pPr>
        <w:jc w:val="both"/>
        <w:rPr>
          <w:rFonts w:ascii="Times New Roman" w:hAnsi="Times New Roman" w:cs="Times New Roman"/>
          <w:b/>
          <w:bCs/>
          <w:color w:val="000000"/>
          <w:sz w:val="28"/>
          <w:szCs w:val="28"/>
          <w:shd w:val="clear" w:color="auto" w:fill="FFFFFF"/>
        </w:rPr>
      </w:pPr>
    </w:p>
    <w:p w14:paraId="05E163D5" w14:textId="77777777" w:rsidR="00C239B4" w:rsidRPr="00C239B4" w:rsidRDefault="00C239B4" w:rsidP="00C239B4">
      <w:pPr>
        <w:jc w:val="both"/>
        <w:rPr>
          <w:rFonts w:ascii="Times New Roman" w:hAnsi="Times New Roman" w:cs="Times New Roman"/>
          <w:color w:val="000000"/>
          <w:sz w:val="28"/>
          <w:szCs w:val="28"/>
          <w:shd w:val="clear" w:color="auto" w:fill="FFFFFF"/>
        </w:rPr>
      </w:pPr>
      <w:r w:rsidRPr="00C239B4">
        <w:rPr>
          <w:rFonts w:ascii="Times New Roman" w:hAnsi="Times New Roman" w:cs="Times New Roman"/>
          <w:color w:val="000000"/>
          <w:sz w:val="28"/>
          <w:szCs w:val="28"/>
          <w:shd w:val="clear" w:color="auto" w:fill="FFFFFF"/>
        </w:rPr>
        <w:t>Начальник управління соціально-</w:t>
      </w:r>
    </w:p>
    <w:p w14:paraId="093CC19E" w14:textId="3EBE9D50" w:rsidR="00C239B4" w:rsidRPr="00C239B4" w:rsidRDefault="00C239B4" w:rsidP="00C239B4">
      <w:pPr>
        <w:jc w:val="both"/>
        <w:rPr>
          <w:rFonts w:ascii="Times New Roman" w:eastAsia="Times New Roman" w:hAnsi="Times New Roman" w:cs="Times New Roman"/>
          <w:b/>
          <w:color w:val="000000"/>
          <w:sz w:val="28"/>
          <w:szCs w:val="28"/>
          <w:highlight w:val="white"/>
        </w:rPr>
      </w:pPr>
      <w:r w:rsidRPr="00C239B4">
        <w:rPr>
          <w:rFonts w:ascii="Times New Roman" w:hAnsi="Times New Roman" w:cs="Times New Roman"/>
          <w:color w:val="000000"/>
          <w:sz w:val="28"/>
          <w:szCs w:val="28"/>
          <w:shd w:val="clear" w:color="auto" w:fill="FFFFFF"/>
        </w:rPr>
        <w:t xml:space="preserve">економічного розвитку міста          </w:t>
      </w:r>
      <w:r w:rsidRPr="00C239B4">
        <w:rPr>
          <w:rFonts w:ascii="Times New Roman" w:hAnsi="Times New Roman" w:cs="Times New Roman"/>
          <w:color w:val="000000"/>
          <w:sz w:val="28"/>
          <w:szCs w:val="28"/>
          <w:shd w:val="clear" w:color="auto" w:fill="FFFFFF"/>
        </w:rPr>
        <w:tab/>
      </w:r>
      <w:r w:rsidRPr="00C239B4">
        <w:rPr>
          <w:rFonts w:ascii="Times New Roman" w:hAnsi="Times New Roman" w:cs="Times New Roman"/>
          <w:color w:val="000000"/>
          <w:sz w:val="28"/>
          <w:szCs w:val="28"/>
          <w:shd w:val="clear" w:color="auto" w:fill="FFFFFF"/>
        </w:rPr>
        <w:tab/>
      </w:r>
      <w:r w:rsidRPr="00C239B4">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sidRPr="00C239B4">
        <w:rPr>
          <w:rFonts w:ascii="Times New Roman" w:hAnsi="Times New Roman" w:cs="Times New Roman"/>
          <w:color w:val="000000"/>
          <w:sz w:val="28"/>
          <w:szCs w:val="28"/>
          <w:shd w:val="clear" w:color="auto" w:fill="FFFFFF"/>
        </w:rPr>
        <w:t>Андрій ПАНЧЕНКО</w:t>
      </w:r>
    </w:p>
    <w:sectPr w:rsidR="00C239B4" w:rsidRPr="00C239B4">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Mono">
    <w:altName w:val="Courier New"/>
    <w:panose1 w:val="00000000000000000000"/>
    <w:charset w:val="00"/>
    <w:family w:val="roman"/>
    <w:notTrueType/>
    <w:pitch w:val="default"/>
  </w:font>
  <w:font w:name="Nimbus Mono L">
    <w:altName w:val="Courier New"/>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Droid Sans Fallback">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BFD"/>
    <w:multiLevelType w:val="multilevel"/>
    <w:tmpl w:val="F31E7DCA"/>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15:restartNumberingAfterBreak="0">
    <w:nsid w:val="179D1C8A"/>
    <w:multiLevelType w:val="hybridMultilevel"/>
    <w:tmpl w:val="CB1A288C"/>
    <w:lvl w:ilvl="0" w:tplc="A9A22DFE">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15:restartNumberingAfterBreak="0">
    <w:nsid w:val="2FE36506"/>
    <w:multiLevelType w:val="multilevel"/>
    <w:tmpl w:val="C2641FEA"/>
    <w:lvl w:ilvl="0">
      <w:start w:val="5"/>
      <w:numFmt w:val="decimal"/>
      <w:lvlText w:val="%1."/>
      <w:lvlJc w:val="left"/>
      <w:pPr>
        <w:ind w:left="432" w:hanging="432"/>
      </w:pPr>
    </w:lvl>
    <w:lvl w:ilvl="1">
      <w:start w:val="2"/>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3" w15:restartNumberingAfterBreak="0">
    <w:nsid w:val="3B7B28B3"/>
    <w:multiLevelType w:val="multilevel"/>
    <w:tmpl w:val="3C5293D8"/>
    <w:lvl w:ilvl="0">
      <w:start w:val="5"/>
      <w:numFmt w:val="decimal"/>
      <w:lvlText w:val="%1."/>
      <w:lvlJc w:val="left"/>
      <w:pPr>
        <w:ind w:left="1080" w:hanging="360"/>
      </w:pPr>
    </w:lvl>
    <w:lvl w:ilvl="1">
      <w:start w:val="1"/>
      <w:numFmt w:val="decimal"/>
      <w:lvlText w:val="%1.%2."/>
      <w:lvlJc w:val="left"/>
      <w:pPr>
        <w:ind w:left="1440" w:hanging="720"/>
      </w:pPr>
    </w:lvl>
    <w:lvl w:ilvl="2">
      <w:start w:val="1"/>
      <w:numFmt w:val="decimal"/>
      <w:lvlText w:val="%1.%2.%3."/>
      <w:lvlJc w:val="left"/>
      <w:pPr>
        <w:ind w:left="1440" w:hanging="720"/>
      </w:pPr>
    </w:lvl>
    <w:lvl w:ilvl="3">
      <w:start w:val="1"/>
      <w:numFmt w:val="decimal"/>
      <w:lvlText w:val="%1.%2.%3.%4."/>
      <w:lvlJc w:val="left"/>
      <w:pPr>
        <w:ind w:left="1800" w:hanging="108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520" w:hanging="1800"/>
      </w:pPr>
    </w:lvl>
    <w:lvl w:ilvl="7">
      <w:start w:val="1"/>
      <w:numFmt w:val="decimal"/>
      <w:lvlText w:val="%1.%2.%3.%4.%5.%6.%7.%8."/>
      <w:lvlJc w:val="left"/>
      <w:pPr>
        <w:ind w:left="2520" w:hanging="1800"/>
      </w:pPr>
    </w:lvl>
    <w:lvl w:ilvl="8">
      <w:start w:val="1"/>
      <w:numFmt w:val="decimal"/>
      <w:lvlText w:val="%1.%2.%3.%4.%5.%6.%7.%8.%9."/>
      <w:lvlJc w:val="left"/>
      <w:pPr>
        <w:ind w:left="2880" w:hanging="2160"/>
      </w:pPr>
    </w:lvl>
  </w:abstractNum>
  <w:abstractNum w:abstractNumId="4" w15:restartNumberingAfterBreak="0">
    <w:nsid w:val="5CF6012B"/>
    <w:multiLevelType w:val="multilevel"/>
    <w:tmpl w:val="E4D443A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71477C17"/>
    <w:multiLevelType w:val="multilevel"/>
    <w:tmpl w:val="A1C22378"/>
    <w:lvl w:ilvl="0">
      <w:start w:val="5"/>
      <w:numFmt w:val="decimal"/>
      <w:lvlText w:val="%1."/>
      <w:lvlJc w:val="left"/>
      <w:pPr>
        <w:ind w:left="432" w:hanging="432"/>
      </w:pPr>
      <w:rPr>
        <w:rFonts w:eastAsia="Calibri" w:hint="default"/>
      </w:rPr>
    </w:lvl>
    <w:lvl w:ilvl="1">
      <w:start w:val="2"/>
      <w:numFmt w:val="decimal"/>
      <w:lvlText w:val="%1.%2."/>
      <w:lvlJc w:val="left"/>
      <w:pPr>
        <w:ind w:left="1440" w:hanging="72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3240" w:hanging="108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5040" w:hanging="1440"/>
      </w:pPr>
      <w:rPr>
        <w:rFonts w:eastAsia="Calibri" w:hint="default"/>
      </w:rPr>
    </w:lvl>
    <w:lvl w:ilvl="6">
      <w:start w:val="1"/>
      <w:numFmt w:val="decimal"/>
      <w:lvlText w:val="%1.%2.%3.%4.%5.%6.%7."/>
      <w:lvlJc w:val="left"/>
      <w:pPr>
        <w:ind w:left="6120" w:hanging="1800"/>
      </w:pPr>
      <w:rPr>
        <w:rFonts w:eastAsia="Calibri" w:hint="default"/>
      </w:rPr>
    </w:lvl>
    <w:lvl w:ilvl="7">
      <w:start w:val="1"/>
      <w:numFmt w:val="decimal"/>
      <w:lvlText w:val="%1.%2.%3.%4.%5.%6.%7.%8."/>
      <w:lvlJc w:val="left"/>
      <w:pPr>
        <w:ind w:left="6840" w:hanging="1800"/>
      </w:pPr>
      <w:rPr>
        <w:rFonts w:eastAsia="Calibri" w:hint="default"/>
      </w:rPr>
    </w:lvl>
    <w:lvl w:ilvl="8">
      <w:start w:val="1"/>
      <w:numFmt w:val="decimal"/>
      <w:lvlText w:val="%1.%2.%3.%4.%5.%6.%7.%8.%9."/>
      <w:lvlJc w:val="left"/>
      <w:pPr>
        <w:ind w:left="7920" w:hanging="2160"/>
      </w:pPr>
      <w:rPr>
        <w:rFonts w:eastAsia="Calibri" w:hint="default"/>
      </w:rPr>
    </w:lvl>
  </w:abstractNum>
  <w:num w:numId="1" w16cid:durableId="1448618178">
    <w:abstractNumId w:val="3"/>
  </w:num>
  <w:num w:numId="2" w16cid:durableId="786850457">
    <w:abstractNumId w:val="2"/>
  </w:num>
  <w:num w:numId="3" w16cid:durableId="1968469702">
    <w:abstractNumId w:val="4"/>
  </w:num>
  <w:num w:numId="4" w16cid:durableId="1616525156">
    <w:abstractNumId w:val="0"/>
  </w:num>
  <w:num w:numId="5" w16cid:durableId="1595699860">
    <w:abstractNumId w:val="5"/>
  </w:num>
  <w:num w:numId="6" w16cid:durableId="788161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B8E"/>
    <w:rsid w:val="000204D9"/>
    <w:rsid w:val="00043D94"/>
    <w:rsid w:val="00092592"/>
    <w:rsid w:val="000B2BE8"/>
    <w:rsid w:val="000B58EC"/>
    <w:rsid w:val="00135C45"/>
    <w:rsid w:val="001B447D"/>
    <w:rsid w:val="00225F4C"/>
    <w:rsid w:val="00284C3E"/>
    <w:rsid w:val="002B39FD"/>
    <w:rsid w:val="00303D92"/>
    <w:rsid w:val="00337405"/>
    <w:rsid w:val="00350B84"/>
    <w:rsid w:val="004F07DF"/>
    <w:rsid w:val="00512B8E"/>
    <w:rsid w:val="005F550F"/>
    <w:rsid w:val="00601897"/>
    <w:rsid w:val="006B702E"/>
    <w:rsid w:val="006C1989"/>
    <w:rsid w:val="006D73B4"/>
    <w:rsid w:val="007044BE"/>
    <w:rsid w:val="0073762E"/>
    <w:rsid w:val="00770598"/>
    <w:rsid w:val="007B3F18"/>
    <w:rsid w:val="00841DF5"/>
    <w:rsid w:val="00852C76"/>
    <w:rsid w:val="00A15AB8"/>
    <w:rsid w:val="00A20D18"/>
    <w:rsid w:val="00A308C9"/>
    <w:rsid w:val="00A76F03"/>
    <w:rsid w:val="00A8086E"/>
    <w:rsid w:val="00B26D89"/>
    <w:rsid w:val="00C107E4"/>
    <w:rsid w:val="00C239B4"/>
    <w:rsid w:val="00C3224E"/>
    <w:rsid w:val="00CE03E4"/>
    <w:rsid w:val="00D878DD"/>
    <w:rsid w:val="00E823B9"/>
    <w:rsid w:val="00EA3B00"/>
    <w:rsid w:val="00ED3F2D"/>
    <w:rsid w:val="00EE0DE8"/>
    <w:rsid w:val="00F75EB0"/>
    <w:rsid w:val="00F96B08"/>
    <w:rsid w:val="00FD390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7916C"/>
  <w15:docId w15:val="{1C5FFA65-2D44-4E54-8C34-2345D9543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23ED"/>
    <w:pPr>
      <w:suppressAutoHyphens/>
    </w:pPr>
    <w:rPr>
      <w:rFonts w:eastAsia="Noto Sans CJK SC Regular" w:cs="FreeSans"/>
      <w:kern w:val="1"/>
      <w:lang w:eastAsia="zh-CN" w:bidi="hi-IN"/>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a4">
    <w:name w:val="Текст в заданном формате"/>
    <w:basedOn w:val="a"/>
    <w:rsid w:val="006D21CA"/>
    <w:rPr>
      <w:rFonts w:ascii="Liberation Mono" w:eastAsia="Nimbus Mono L" w:hAnsi="Liberation Mono" w:cs="Liberation Mono"/>
      <w:sz w:val="20"/>
      <w:szCs w:val="20"/>
      <w:lang w:val="ru-RU"/>
    </w:rPr>
  </w:style>
  <w:style w:type="paragraph" w:customStyle="1" w:styleId="tj">
    <w:name w:val="tj"/>
    <w:basedOn w:val="a"/>
    <w:rsid w:val="006D21CA"/>
    <w:pPr>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styleId="a5">
    <w:name w:val="No Spacing"/>
    <w:uiPriority w:val="1"/>
    <w:qFormat/>
    <w:rsid w:val="006D21CA"/>
    <w:rPr>
      <w:rFonts w:ascii="Calibri" w:eastAsia="Calibri" w:hAnsi="Calibri" w:cs="Times New Roman"/>
    </w:rPr>
  </w:style>
  <w:style w:type="paragraph" w:customStyle="1" w:styleId="Style2">
    <w:name w:val="Style2"/>
    <w:basedOn w:val="a"/>
    <w:uiPriority w:val="99"/>
    <w:rsid w:val="006D21CA"/>
    <w:pPr>
      <w:widowControl w:val="0"/>
      <w:suppressAutoHyphens w:val="0"/>
      <w:autoSpaceDE w:val="0"/>
      <w:autoSpaceDN w:val="0"/>
      <w:adjustRightInd w:val="0"/>
      <w:spacing w:line="378" w:lineRule="exact"/>
      <w:ind w:firstLine="581"/>
      <w:jc w:val="both"/>
    </w:pPr>
    <w:rPr>
      <w:rFonts w:ascii="Times New Roman" w:eastAsia="Times New Roman" w:hAnsi="Times New Roman" w:cs="Times New Roman"/>
      <w:kern w:val="0"/>
      <w:lang w:val="ru-RU" w:eastAsia="ru-RU" w:bidi="ar-SA"/>
    </w:rPr>
  </w:style>
  <w:style w:type="character" w:customStyle="1" w:styleId="FontStyle14">
    <w:name w:val="Font Style14"/>
    <w:uiPriority w:val="99"/>
    <w:rsid w:val="006D21CA"/>
    <w:rPr>
      <w:rFonts w:ascii="Times New Roman" w:hAnsi="Times New Roman" w:cs="Times New Roman"/>
      <w:sz w:val="28"/>
      <w:szCs w:val="28"/>
    </w:rPr>
  </w:style>
  <w:style w:type="paragraph" w:styleId="a6">
    <w:name w:val="List Paragraph"/>
    <w:basedOn w:val="a"/>
    <w:uiPriority w:val="34"/>
    <w:qFormat/>
    <w:rsid w:val="006D21CA"/>
    <w:pPr>
      <w:suppressAutoHyphens w:val="0"/>
      <w:spacing w:after="160" w:line="259" w:lineRule="auto"/>
      <w:ind w:left="720"/>
      <w:contextualSpacing/>
    </w:pPr>
    <w:rPr>
      <w:rFonts w:ascii="Calibri" w:eastAsia="Calibri" w:hAnsi="Calibri" w:cs="Times New Roman"/>
      <w:kern w:val="2"/>
      <w:sz w:val="22"/>
      <w:szCs w:val="22"/>
      <w:lang w:eastAsia="en-US" w:bidi="ar-SA"/>
    </w:rPr>
  </w:style>
  <w:style w:type="paragraph" w:customStyle="1" w:styleId="Style23">
    <w:name w:val="Style23"/>
    <w:basedOn w:val="a"/>
    <w:rsid w:val="006D21CA"/>
    <w:pPr>
      <w:widowControl w:val="0"/>
      <w:suppressAutoHyphens w:val="0"/>
      <w:autoSpaceDE w:val="0"/>
      <w:autoSpaceDN w:val="0"/>
      <w:adjustRightInd w:val="0"/>
      <w:spacing w:line="322" w:lineRule="exact"/>
      <w:ind w:firstLine="725"/>
      <w:jc w:val="both"/>
    </w:pPr>
    <w:rPr>
      <w:rFonts w:ascii="Times New Roman" w:eastAsia="Times New Roman" w:hAnsi="Times New Roman" w:cs="Times New Roman"/>
      <w:kern w:val="0"/>
      <w:sz w:val="20"/>
      <w:szCs w:val="20"/>
      <w:lang w:val="ru-RU" w:eastAsia="ru-RU" w:bidi="ar-SA"/>
    </w:rPr>
  </w:style>
  <w:style w:type="paragraph" w:customStyle="1" w:styleId="rvps2">
    <w:name w:val="rvps2"/>
    <w:basedOn w:val="a"/>
    <w:rsid w:val="006D21CA"/>
    <w:pPr>
      <w:suppressAutoHyphens w:val="0"/>
      <w:spacing w:before="100" w:beforeAutospacing="1" w:after="100" w:afterAutospacing="1"/>
    </w:pPr>
    <w:rPr>
      <w:rFonts w:ascii="Times New Roman" w:eastAsia="Times New Roman" w:hAnsi="Times New Roman" w:cs="Times New Roman"/>
      <w:color w:val="000000"/>
      <w:kern w:val="0"/>
      <w:lang w:val="ru-RU" w:eastAsia="ru-RU" w:bidi="ar-SA"/>
    </w:r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8">
    <w:name w:val="annotation text"/>
    <w:basedOn w:val="a"/>
    <w:link w:val="a9"/>
    <w:uiPriority w:val="99"/>
    <w:semiHidden/>
    <w:unhideWhenUsed/>
    <w:rPr>
      <w:rFonts w:cs="Mangal"/>
      <w:sz w:val="20"/>
      <w:szCs w:val="18"/>
    </w:rPr>
  </w:style>
  <w:style w:type="character" w:customStyle="1" w:styleId="a9">
    <w:name w:val="Текст примітки Знак"/>
    <w:basedOn w:val="a0"/>
    <w:link w:val="a8"/>
    <w:uiPriority w:val="99"/>
    <w:semiHidden/>
    <w:rPr>
      <w:rFonts w:eastAsia="Noto Sans CJK SC Regular" w:cs="Mangal"/>
      <w:kern w:val="1"/>
      <w:sz w:val="20"/>
      <w:szCs w:val="18"/>
      <w:lang w:eastAsia="zh-CN" w:bidi="hi-IN"/>
    </w:rPr>
  </w:style>
  <w:style w:type="character" w:styleId="aa">
    <w:name w:val="annotation reference"/>
    <w:basedOn w:val="a0"/>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EKvzx0pXNUN+Fzv36HTMqTpcjw==">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18853</Words>
  <Characters>10747</Characters>
  <Application>Microsoft Office Word</Application>
  <DocSecurity>0</DocSecurity>
  <Lines>89</Lines>
  <Paragraphs>59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міська рада Мелітопольска</dc:creator>
  <cp:lastModifiedBy>MMR ZO</cp:lastModifiedBy>
  <cp:revision>11</cp:revision>
  <cp:lastPrinted>2025-01-09T09:39:00Z</cp:lastPrinted>
  <dcterms:created xsi:type="dcterms:W3CDTF">2025-01-08T13:54:00Z</dcterms:created>
  <dcterms:modified xsi:type="dcterms:W3CDTF">2025-01-20T10:17:00Z</dcterms:modified>
</cp:coreProperties>
</file>