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02.04.2020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2" w:right="90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86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11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before="9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влаштування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дитини   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державного</w:t>
            </w:r>
          </w:p>
          <w:p>
            <w:pPr>
              <w:pStyle w:val="TableParagraph"/>
              <w:spacing w:line="186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закладу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       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влаштування       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(…)       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до    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ДНЗ</w:t>
            </w:r>
          </w:p>
          <w:p>
            <w:pPr>
              <w:pStyle w:val="TableParagraph"/>
              <w:spacing w:line="220" w:lineRule="atLeast" w:before="1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багатопрофільний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професійно-технічної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54"/>
              <w:jc w:val="right"/>
              <w:rPr>
                <w:sz w:val="17"/>
              </w:rPr>
            </w:pPr>
            <w:r>
              <w:rPr>
                <w:sz w:val="17"/>
              </w:rPr>
              <w:t>65/9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69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67"/>
                <w:sz w:val="17"/>
              </w:rPr>
              <w:t> </w:t>
            </w:r>
            <w:r>
              <w:rPr>
                <w:sz w:val="17"/>
              </w:rPr>
              <w:t>усунення</w:t>
            </w:r>
          </w:p>
          <w:p>
            <w:pPr>
              <w:pStyle w:val="TableParagraph"/>
              <w:spacing w:line="220" w:lineRule="atLeast" w:before="0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перешкод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малолітньою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її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усунення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перешкод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малолітньою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її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місця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спору про визнання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малолітніх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дітей такими,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втратили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житловим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приміщенням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65/19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65/20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rPr>
          <w:sz w:val="17"/>
        </w:rPr>
        <w:sectPr>
          <w:type w:val="continuous"/>
          <w:pgSz w:w="12240" w:h="15840"/>
          <w:pgMar w:top="1020" w:bottom="1287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460"/>
              <w:jc w:val="left"/>
              <w:rPr>
                <w:sz w:val="17"/>
              </w:rPr>
            </w:pPr>
            <w:r>
              <w:rPr>
                <w:sz w:val="17"/>
              </w:rPr>
              <w:t>Про підготовку висновку про доцільність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дітей та його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інтересам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дітей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65/21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66/1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66/2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66/3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66/4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67/1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відшкодування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витрат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67/2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кошторисного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розрахунку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і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вартості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безоплатного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капітального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ремонту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будинків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(квартир)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67/3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2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14.11.2019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231/2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67/4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67/5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67/6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67/7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коригування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тарифів на теплову 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«ТЕПЛО-МЕЛІТОПОЛЬ»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від 26.09.2019 № 201/2, 23.01.2020 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10/1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05.03.2020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54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68</w:t>
            </w:r>
          </w:p>
        </w:tc>
        <w:tc>
          <w:tcPr>
            <w:tcW w:w="1023" w:type="dxa"/>
          </w:tcPr>
          <w:p>
            <w:pPr>
              <w:pStyle w:val="TableParagraph"/>
              <w:ind w:left="102" w:right="90"/>
              <w:rPr>
                <w:sz w:val="17"/>
              </w:rPr>
            </w:pPr>
            <w:r>
              <w:rPr>
                <w:sz w:val="17"/>
              </w:rPr>
              <w:t>02/04/2020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2021-09-15T02:17:28Z</dcterms:created>
  <dcterms:modified xsi:type="dcterms:W3CDTF">2021-09-15T02:17:28Z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