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5B288" w14:textId="77777777" w:rsidR="00A121D0" w:rsidRDefault="00A121D0" w:rsidP="00A121D0">
      <w:pPr>
        <w:spacing w:after="0" w:line="240" w:lineRule="auto"/>
        <w:jc w:val="center"/>
        <w:rPr>
          <w:rFonts w:ascii="Times New Roman" w:eastAsia="Times New Roman" w:hAnsi="Times New Roman"/>
          <w:kern w:val="0"/>
          <w:lang w:eastAsia="ru-RU"/>
        </w:rPr>
      </w:pPr>
      <w:r>
        <w:rPr>
          <w:rFonts w:ascii="Times New Roman" w:eastAsia="Times New Roman" w:hAnsi="Times New Roman"/>
          <w:noProof/>
          <w:kern w:val="0"/>
          <w:lang w:val="ru-RU" w:eastAsia="ru-RU"/>
        </w:rPr>
        <w:drawing>
          <wp:inline distT="0" distB="0" distL="0" distR="0" wp14:anchorId="571F7BF0" wp14:editId="6DE281E6">
            <wp:extent cx="464820" cy="655320"/>
            <wp:effectExtent l="0" t="0" r="0" b="0"/>
            <wp:docPr id="3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4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6ECB53" w14:textId="77777777" w:rsidR="00A121D0" w:rsidRDefault="00A121D0" w:rsidP="00A121D0">
      <w:pPr>
        <w:spacing w:after="0" w:line="240" w:lineRule="auto"/>
        <w:jc w:val="center"/>
        <w:rPr>
          <w:rFonts w:ascii="Times New Roman" w:eastAsia="Times New Roman" w:hAnsi="Times New Roman"/>
          <w:kern w:val="0"/>
          <w:lang w:eastAsia="ru-RU"/>
        </w:rPr>
      </w:pPr>
    </w:p>
    <w:p w14:paraId="1B7AE04F" w14:textId="77777777" w:rsidR="00A121D0" w:rsidRDefault="00A121D0" w:rsidP="00A121D0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kern w:val="0"/>
          <w:lang w:eastAsia="ru-RU"/>
        </w:rPr>
      </w:pPr>
      <w:r>
        <w:rPr>
          <w:rFonts w:ascii="Times New Roman" w:eastAsia="Times New Roman" w:hAnsi="Times New Roman"/>
          <w:b/>
          <w:bCs/>
          <w:kern w:val="0"/>
          <w:lang w:eastAsia="ru-RU"/>
        </w:rPr>
        <w:t xml:space="preserve">УКРАЇНА </w:t>
      </w:r>
    </w:p>
    <w:p w14:paraId="53FBF02B" w14:textId="77777777" w:rsidR="00A121D0" w:rsidRDefault="00A121D0" w:rsidP="00A121D0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  <w:t>ВИКОНАВЧИЙ КОМІТЕТ</w:t>
      </w:r>
    </w:p>
    <w:p w14:paraId="033987AD" w14:textId="77777777" w:rsidR="00A121D0" w:rsidRDefault="00A121D0" w:rsidP="00A121D0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  <w:t>МЕЛІТОПОЛЬСЬКОЇ  МІСЬКОЇ  РАДИ</w:t>
      </w:r>
    </w:p>
    <w:p w14:paraId="5116BA75" w14:textId="77777777" w:rsidR="00A121D0" w:rsidRDefault="00A121D0" w:rsidP="00A121D0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  <w:t>Запорізької області</w:t>
      </w:r>
    </w:p>
    <w:p w14:paraId="6FFC06B3" w14:textId="77777777" w:rsidR="00A121D0" w:rsidRDefault="00A121D0" w:rsidP="00A121D0">
      <w:pPr>
        <w:spacing w:after="0" w:line="240" w:lineRule="auto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14:paraId="3299FCF6" w14:textId="77777777" w:rsidR="00A121D0" w:rsidRDefault="00A121D0" w:rsidP="00A121D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  <w:t>Р І Ш Е Н Н Я</w:t>
      </w:r>
    </w:p>
    <w:p w14:paraId="588A2DA0" w14:textId="77777777" w:rsidR="00A121D0" w:rsidRDefault="00A121D0" w:rsidP="00A121D0">
      <w:pPr>
        <w:spacing w:after="0" w:line="240" w:lineRule="auto"/>
        <w:jc w:val="center"/>
        <w:rPr>
          <w:rFonts w:ascii="Times New Roman" w:eastAsia="Times New Roman" w:hAnsi="Times New Roman"/>
          <w:bCs/>
          <w:kern w:val="0"/>
          <w:sz w:val="28"/>
          <w:szCs w:val="28"/>
          <w:lang w:eastAsia="ru-RU"/>
        </w:rPr>
      </w:pPr>
    </w:p>
    <w:p w14:paraId="48053F2C" w14:textId="77777777" w:rsidR="00A121D0" w:rsidRDefault="00A121D0" w:rsidP="00A121D0">
      <w:pPr>
        <w:spacing w:after="0" w:line="240" w:lineRule="auto"/>
        <w:jc w:val="center"/>
        <w:rPr>
          <w:rFonts w:ascii="Times New Roman" w:eastAsia="Times New Roman" w:hAnsi="Times New Roman"/>
          <w:bCs/>
          <w:kern w:val="0"/>
          <w:sz w:val="28"/>
          <w:szCs w:val="28"/>
          <w:lang w:eastAsia="ru-RU"/>
        </w:rPr>
      </w:pPr>
    </w:p>
    <w:p w14:paraId="0C5551FB" w14:textId="459E4D6F" w:rsidR="00A121D0" w:rsidRDefault="00A121D0" w:rsidP="00A121D0">
      <w:pPr>
        <w:spacing w:after="0" w:line="240" w:lineRule="auto"/>
        <w:jc w:val="both"/>
        <w:rPr>
          <w:rFonts w:ascii="Times New Roman" w:eastAsia="Times New Roman" w:hAnsi="Times New Roman"/>
          <w:b/>
          <w:bCs/>
          <w:kern w:val="0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  <w:t xml:space="preserve">  2</w:t>
      </w:r>
      <w:r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b/>
          <w:bCs/>
          <w:kern w:val="0"/>
          <w:sz w:val="28"/>
          <w:szCs w:val="28"/>
          <w:lang w:val="ru-RU" w:eastAsia="ru-RU"/>
        </w:rPr>
        <w:t>.0</w:t>
      </w:r>
      <w:r>
        <w:rPr>
          <w:rFonts w:ascii="Times New Roman" w:eastAsia="Times New Roman" w:hAnsi="Times New Roman"/>
          <w:b/>
          <w:bCs/>
          <w:kern w:val="0"/>
          <w:sz w:val="28"/>
          <w:szCs w:val="28"/>
          <w:lang w:val="ru-RU" w:eastAsia="ru-RU"/>
        </w:rPr>
        <w:t>3</w:t>
      </w:r>
      <w:r>
        <w:rPr>
          <w:rFonts w:ascii="Times New Roman" w:eastAsia="Times New Roman" w:hAnsi="Times New Roman"/>
          <w:b/>
          <w:bCs/>
          <w:kern w:val="0"/>
          <w:sz w:val="28"/>
          <w:szCs w:val="28"/>
          <w:lang w:val="ru-RU" w:eastAsia="ru-RU"/>
        </w:rPr>
        <w:t xml:space="preserve">.2026 </w:t>
      </w:r>
      <w:r>
        <w:rPr>
          <w:rFonts w:ascii="Times New Roman" w:eastAsia="Times New Roman" w:hAnsi="Times New Roman"/>
          <w:b/>
          <w:bCs/>
          <w:kern w:val="0"/>
          <w:sz w:val="28"/>
          <w:szCs w:val="28"/>
          <w:lang w:val="ru-RU" w:eastAsia="ru-RU"/>
        </w:rPr>
        <w:tab/>
      </w:r>
      <w:r>
        <w:rPr>
          <w:rFonts w:ascii="Times New Roman" w:eastAsia="Times New Roman" w:hAnsi="Times New Roman"/>
          <w:b/>
          <w:bCs/>
          <w:kern w:val="0"/>
          <w:sz w:val="28"/>
          <w:szCs w:val="28"/>
          <w:lang w:val="ru-RU" w:eastAsia="ru-RU"/>
        </w:rPr>
        <w:tab/>
      </w:r>
      <w:r>
        <w:rPr>
          <w:rFonts w:ascii="Times New Roman" w:eastAsia="Times New Roman" w:hAnsi="Times New Roman"/>
          <w:b/>
          <w:bCs/>
          <w:kern w:val="0"/>
          <w:sz w:val="28"/>
          <w:szCs w:val="28"/>
          <w:lang w:val="ru-RU" w:eastAsia="ru-RU"/>
        </w:rPr>
        <w:tab/>
      </w:r>
      <w:r>
        <w:rPr>
          <w:rFonts w:ascii="Times New Roman" w:eastAsia="Times New Roman" w:hAnsi="Times New Roman"/>
          <w:b/>
          <w:bCs/>
          <w:kern w:val="0"/>
          <w:sz w:val="28"/>
          <w:szCs w:val="28"/>
          <w:lang w:val="ru-RU" w:eastAsia="ru-RU"/>
        </w:rPr>
        <w:tab/>
      </w:r>
      <w:r>
        <w:rPr>
          <w:rFonts w:ascii="Times New Roman" w:eastAsia="Times New Roman" w:hAnsi="Times New Roman"/>
          <w:b/>
          <w:bCs/>
          <w:kern w:val="0"/>
          <w:sz w:val="28"/>
          <w:szCs w:val="28"/>
          <w:lang w:val="ru-RU" w:eastAsia="ru-RU"/>
        </w:rPr>
        <w:tab/>
      </w:r>
      <w:r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  <w:t xml:space="preserve">                                          №</w:t>
      </w:r>
      <w:r>
        <w:rPr>
          <w:rFonts w:ascii="Times New Roman" w:eastAsia="Times New Roman" w:hAnsi="Times New Roman"/>
          <w:b/>
          <w:bCs/>
          <w:kern w:val="0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/>
          <w:b/>
          <w:bCs/>
          <w:kern w:val="0"/>
          <w:sz w:val="28"/>
          <w:szCs w:val="28"/>
          <w:lang w:val="ru-RU" w:eastAsia="ru-RU"/>
        </w:rPr>
        <w:t>27</w:t>
      </w:r>
      <w:r>
        <w:rPr>
          <w:rFonts w:ascii="Times New Roman" w:eastAsia="Times New Roman" w:hAnsi="Times New Roman"/>
          <w:b/>
          <w:bCs/>
          <w:kern w:val="0"/>
          <w:sz w:val="28"/>
          <w:szCs w:val="28"/>
          <w:lang w:val="ru-RU" w:eastAsia="ru-RU"/>
        </w:rPr>
        <w:t xml:space="preserve">/1- </w:t>
      </w:r>
      <w:r>
        <w:rPr>
          <w:rFonts w:ascii="Times New Roman" w:eastAsia="Times New Roman" w:hAnsi="Times New Roman"/>
          <w:b/>
          <w:bCs/>
          <w:kern w:val="0"/>
          <w:sz w:val="28"/>
          <w:szCs w:val="28"/>
          <w:lang w:val="ru-RU" w:eastAsia="ru-RU"/>
        </w:rPr>
        <w:t>27</w:t>
      </w:r>
      <w:r>
        <w:rPr>
          <w:rFonts w:ascii="Times New Roman" w:eastAsia="Times New Roman" w:hAnsi="Times New Roman"/>
          <w:b/>
          <w:bCs/>
          <w:kern w:val="0"/>
          <w:sz w:val="28"/>
          <w:szCs w:val="28"/>
          <w:lang w:val="ru-RU" w:eastAsia="ru-RU"/>
        </w:rPr>
        <w:t>/</w:t>
      </w:r>
      <w:r>
        <w:rPr>
          <w:rFonts w:ascii="Times New Roman" w:eastAsia="Times New Roman" w:hAnsi="Times New Roman"/>
          <w:b/>
          <w:bCs/>
          <w:kern w:val="0"/>
          <w:sz w:val="28"/>
          <w:szCs w:val="28"/>
          <w:lang w:val="ru-RU" w:eastAsia="ru-RU"/>
        </w:rPr>
        <w:t>2</w:t>
      </w:r>
    </w:p>
    <w:p w14:paraId="4036B93D" w14:textId="77777777" w:rsidR="00A121D0" w:rsidRDefault="00A121D0" w:rsidP="00A121D0"/>
    <w:p w14:paraId="0E6D35B3" w14:textId="77777777" w:rsidR="00A121D0" w:rsidRDefault="00A121D0" w:rsidP="00A121D0"/>
    <w:p w14:paraId="0EB1D405" w14:textId="77777777" w:rsidR="00A121D0" w:rsidRDefault="00A121D0" w:rsidP="00A121D0">
      <w:pPr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Текст рішень не оприлюднюється в інтересах дітей</w:t>
      </w:r>
    </w:p>
    <w:p w14:paraId="7F3C275A" w14:textId="77777777" w:rsidR="00221BE2" w:rsidRDefault="00221BE2"/>
    <w:sectPr w:rsidR="00221BE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875"/>
    <w:rsid w:val="00221BE2"/>
    <w:rsid w:val="008E1D64"/>
    <w:rsid w:val="00A121D0"/>
    <w:rsid w:val="00BB7182"/>
    <w:rsid w:val="00BE4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C7859"/>
  <w15:chartTrackingRefBased/>
  <w15:docId w15:val="{72B340A8-77A7-47B9-ACD9-B7C7974D3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21D0"/>
    <w:pPr>
      <w:spacing w:line="276" w:lineRule="auto"/>
    </w:pPr>
    <w:rPr>
      <w:rFonts w:ascii="Calibri" w:eastAsia="Calibri" w:hAnsi="Calibri" w:cs="Times New Roman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E487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487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487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487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487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4875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4875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4875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4875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48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E48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E48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E487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E487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E487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E487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E487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E487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E48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BE48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4875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zh-CN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BE48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E4875"/>
    <w:pPr>
      <w:spacing w:before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lang w:eastAsia="zh-CN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BE487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E4875"/>
    <w:pPr>
      <w:spacing w:line="278" w:lineRule="auto"/>
      <w:ind w:left="720"/>
      <w:contextualSpacing/>
    </w:pPr>
    <w:rPr>
      <w:rFonts w:asciiTheme="minorHAnsi" w:eastAsiaTheme="minorEastAsia" w:hAnsiTheme="minorHAnsi" w:cstheme="minorBidi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BE487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E48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lang w:eastAsia="zh-CN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BE487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E487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82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MMR ZO</dc:creator>
  <cp:keywords/>
  <dc:description/>
  <cp:lastModifiedBy>MMR ZO</cp:lastModifiedBy>
  <cp:revision>3</cp:revision>
  <dcterms:created xsi:type="dcterms:W3CDTF">2026-03-27T08:21:00Z</dcterms:created>
  <dcterms:modified xsi:type="dcterms:W3CDTF">2026-03-27T08:22:00Z</dcterms:modified>
</cp:coreProperties>
</file>