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2"/>
        <w:rPr>
          <w:rFonts w:ascii="Times New Roman"/>
          <w:sz w:val="13"/>
        </w:rPr>
      </w:pPr>
    </w:p>
    <w:p>
      <w:pPr>
        <w:spacing w:before="96"/>
        <w:ind w:left="7406" w:right="0" w:firstLine="0"/>
        <w:jc w:val="left"/>
        <w:rPr>
          <w:sz w:val="13"/>
        </w:rPr>
      </w:pPr>
      <w:r>
        <w:rPr>
          <w:sz w:val="13"/>
        </w:rPr>
        <w:t>Додаток</w:t>
      </w:r>
      <w:r>
        <w:rPr>
          <w:spacing w:val="-2"/>
          <w:sz w:val="13"/>
        </w:rPr>
        <w:t> </w:t>
      </w:r>
      <w:r>
        <w:rPr>
          <w:sz w:val="13"/>
        </w:rPr>
        <w:t>1</w:t>
      </w:r>
    </w:p>
    <w:p>
      <w:pPr>
        <w:pStyle w:val="BodyText"/>
        <w:tabs>
          <w:tab w:pos="8471" w:val="left" w:leader="none"/>
          <w:tab w:pos="8537" w:val="left" w:leader="none"/>
          <w:tab w:pos="8979" w:val="left" w:leader="none"/>
          <w:tab w:pos="9209" w:val="left" w:leader="none"/>
        </w:tabs>
        <w:spacing w:line="271" w:lineRule="auto" w:before="24"/>
        <w:ind w:left="7410" w:right="115"/>
        <w:rPr>
          <w:rFonts w:ascii="Times New Roman" w:hAnsi="Times New Roman"/>
        </w:rPr>
      </w:pPr>
      <w:r>
        <w:rPr>
          <w:w w:val="105"/>
        </w:rPr>
        <w:t>до</w:t>
      </w:r>
      <w:r>
        <w:rPr>
          <w:spacing w:val="-10"/>
          <w:w w:val="105"/>
        </w:rPr>
        <w:t> </w:t>
      </w:r>
      <w:r>
        <w:rPr>
          <w:w w:val="105"/>
        </w:rPr>
        <w:t>рішення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сесії</w:t>
      </w:r>
      <w:r>
        <w:rPr>
          <w:spacing w:val="1"/>
          <w:w w:val="105"/>
        </w:rPr>
        <w:t> </w:t>
      </w:r>
      <w:r>
        <w:rPr>
          <w:w w:val="105"/>
        </w:rPr>
        <w:t>Мелітопольської міської ради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Запорізької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області</w:t>
      </w:r>
      <w:r>
        <w:rPr>
          <w:rFonts w:ascii="Times New Roman" w:hAnsi="Times New Roman"/>
          <w:spacing w:val="-1"/>
          <w:w w:val="105"/>
          <w:u w:val="single"/>
        </w:rPr>
        <w:tab/>
      </w:r>
      <w:r>
        <w:rPr>
          <w:spacing w:val="-2"/>
          <w:w w:val="105"/>
        </w:rPr>
        <w:t>скликання</w:t>
      </w:r>
      <w:r>
        <w:rPr>
          <w:spacing w:val="-38"/>
          <w:w w:val="105"/>
        </w:rPr>
        <w:t> </w:t>
      </w:r>
      <w:r>
        <w:rPr>
          <w:w w:val="105"/>
        </w:rPr>
        <w:t>від</w:t>
      </w:r>
      <w:r>
        <w:rPr>
          <w:rFonts w:ascii="Times New Roman" w:hAnsi="Times New Roman"/>
          <w:w w:val="105"/>
          <w:u w:val="single"/>
        </w:rPr>
        <w:tab/>
        <w:tab/>
      </w:r>
      <w:r>
        <w:rPr>
          <w:w w:val="105"/>
        </w:rPr>
        <w:t>№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u w:val="single"/>
        </w:rPr>
        <w:tab/>
        <w:tab/>
      </w:r>
    </w:p>
    <w:p>
      <w:pPr>
        <w:pStyle w:val="BodyText"/>
        <w:spacing w:before="5"/>
        <w:rPr>
          <w:rFonts w:ascii="Times New Roman"/>
          <w:sz w:val="11"/>
        </w:rPr>
      </w:pPr>
    </w:p>
    <w:p>
      <w:pPr>
        <w:pStyle w:val="Title"/>
      </w:pPr>
      <w:r>
        <w:rPr/>
        <w:t>Доходи</w:t>
      </w:r>
      <w:r>
        <w:rPr>
          <w:spacing w:val="3"/>
        </w:rPr>
        <w:t> </w:t>
      </w:r>
      <w:r>
        <w:rPr/>
        <w:t>місцевого</w:t>
      </w:r>
      <w:r>
        <w:rPr>
          <w:spacing w:val="5"/>
        </w:rPr>
        <w:t> </w:t>
      </w:r>
      <w:r>
        <w:rPr/>
        <w:t>бюджету</w:t>
      </w:r>
      <w:r>
        <w:rPr>
          <w:spacing w:val="10"/>
        </w:rPr>
        <w:t> </w:t>
      </w:r>
      <w:r>
        <w:rPr/>
        <w:t>на</w:t>
      </w:r>
      <w:r>
        <w:rPr>
          <w:spacing w:val="10"/>
        </w:rPr>
        <w:t> </w:t>
      </w:r>
      <w:r>
        <w:rPr/>
        <w:t>2020</w:t>
      </w:r>
      <w:r>
        <w:rPr>
          <w:spacing w:val="4"/>
        </w:rPr>
        <w:t> </w:t>
      </w:r>
      <w:r>
        <w:rPr/>
        <w:t>рік</w:t>
      </w:r>
    </w:p>
    <w:p>
      <w:pPr>
        <w:pStyle w:val="BodyText"/>
        <w:spacing w:before="2"/>
        <w:rPr>
          <w:b/>
          <w:sz w:val="21"/>
        </w:rPr>
      </w:pPr>
    </w:p>
    <w:p>
      <w:pPr>
        <w:spacing w:before="99"/>
        <w:ind w:left="164" w:right="0" w:firstLine="0"/>
        <w:jc w:val="left"/>
        <w:rPr>
          <w:b/>
          <w:sz w:val="16"/>
        </w:rPr>
      </w:pPr>
      <w:r>
        <w:rPr>
          <w:b/>
          <w:sz w:val="16"/>
          <w:u w:val="single"/>
        </w:rPr>
        <w:t>2310700000</w:t>
      </w:r>
    </w:p>
    <w:p>
      <w:pPr>
        <w:pStyle w:val="BodyText"/>
        <w:spacing w:before="98"/>
        <w:ind w:left="164"/>
      </w:pPr>
      <w:r>
        <w:rPr/>
        <w:t>(код</w:t>
      </w:r>
      <w:r>
        <w:rPr>
          <w:spacing w:val="10"/>
        </w:rPr>
        <w:t> </w:t>
      </w:r>
      <w:r>
        <w:rPr/>
        <w:t>бюджета)</w:t>
      </w:r>
    </w:p>
    <w:p>
      <w:pPr>
        <w:pStyle w:val="BodyText"/>
        <w:spacing w:before="94" w:after="18"/>
        <w:ind w:right="254"/>
        <w:jc w:val="right"/>
      </w:pPr>
      <w:r>
        <w:rPr>
          <w:w w:val="105"/>
        </w:rPr>
        <w:t>(грн.)</w:t>
      </w: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373" w:hRule="atLeast"/>
        </w:trPr>
        <w:tc>
          <w:tcPr>
            <w:tcW w:w="752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ind w:left="249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Код</w:t>
            </w:r>
          </w:p>
        </w:tc>
        <w:tc>
          <w:tcPr>
            <w:tcW w:w="40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5" w:lineRule="exact" w:before="85"/>
              <w:ind w:left="162"/>
              <w:rPr>
                <w:b/>
                <w:sz w:val="13"/>
              </w:rPr>
            </w:pPr>
            <w:r>
              <w:rPr>
                <w:b/>
                <w:sz w:val="13"/>
              </w:rPr>
              <w:t>Найменування</w:t>
            </w:r>
            <w:r>
              <w:rPr>
                <w:b/>
                <w:spacing w:val="35"/>
                <w:sz w:val="13"/>
              </w:rPr>
              <w:t> </w:t>
            </w:r>
            <w:r>
              <w:rPr>
                <w:b/>
                <w:sz w:val="13"/>
              </w:rPr>
              <w:t>згідно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з</w:t>
            </w:r>
            <w:r>
              <w:rPr>
                <w:b/>
                <w:spacing w:val="34"/>
                <w:sz w:val="13"/>
              </w:rPr>
              <w:t> </w:t>
            </w:r>
            <w:r>
              <w:rPr>
                <w:b/>
                <w:sz w:val="13"/>
              </w:rPr>
              <w:t>Класифікацією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доходів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z w:val="13"/>
              </w:rPr>
              <w:t>бюджету</w:t>
            </w:r>
          </w:p>
        </w:tc>
        <w:tc>
          <w:tcPr>
            <w:tcW w:w="133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ind w:left="42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359" w:hanging="164"/>
              <w:rPr>
                <w:b/>
                <w:sz w:val="14"/>
              </w:rPr>
            </w:pPr>
            <w:r>
              <w:rPr>
                <w:b/>
                <w:sz w:val="14"/>
              </w:rPr>
              <w:t>Загальний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фонд</w:t>
            </w:r>
          </w:p>
        </w:tc>
        <w:tc>
          <w:tcPr>
            <w:tcW w:w="217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3"/>
              <w:ind w:left="415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657" w:hRule="atLeast"/>
        </w:trPr>
        <w:tc>
          <w:tcPr>
            <w:tcW w:w="75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141" w:right="95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278" w:lineRule="auto" w:before="1"/>
              <w:ind w:left="223" w:right="8" w:hanging="17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у т. ч. бюджет</w:t>
            </w:r>
            <w:r>
              <w:rPr>
                <w:b/>
                <w:spacing w:val="-38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розвитку</w:t>
            </w:r>
          </w:p>
        </w:tc>
      </w:tr>
      <w:tr>
        <w:trPr>
          <w:trHeight w:val="20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5"/>
              <w:ind w:left="134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Податкові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675.060.000,00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674.860.000,00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 w:right="24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Податки на доходи, податки на прибуток, податки на збільшення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ринкової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вартості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425.550.000,00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425.550.000,00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7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64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збір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доходи фізичних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74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424.000.000,00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74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424.000.000,00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74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74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0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 w:before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доходи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осіб,</w:t>
            </w:r>
            <w:r>
              <w:rPr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що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сплачується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податковими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агентами,</w:t>
            </w:r>
          </w:p>
          <w:p>
            <w:pPr>
              <w:pStyle w:val="TableParagraph"/>
              <w:spacing w:line="126" w:lineRule="exact" w:before="23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із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доходів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платника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вигляді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заробітної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 w:before="1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375.000.000,00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 w:before="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375.000.000,00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 w:before="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 w:before="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61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Податок на доходи фізичних осіб з грошового забезпечення, грошових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винагород та </w:t>
            </w:r>
            <w:r>
              <w:rPr>
                <w:w w:val="105"/>
                <w:sz w:val="11"/>
              </w:rPr>
              <w:t>інших виплат, одержаних військовослужбовцями та особами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рядового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начальницького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складу,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сплачується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податковими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агентами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0"/>
              <w:ind w:left="32" w:right="5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 доходи фізичних осіб, що сплачується </w:t>
            </w:r>
            <w:r>
              <w:rPr>
                <w:w w:val="105"/>
                <w:sz w:val="11"/>
              </w:rPr>
              <w:t>податковими агентами,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із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доходів платника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інших,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ніж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заробітна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6.800.000,00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6.800.000,00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9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4" w:lineRule="exac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доходи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осіб,</w:t>
            </w:r>
            <w:r>
              <w:rPr>
                <w:w w:val="105"/>
                <w:sz w:val="11"/>
              </w:rPr>
              <w:t> що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сплачується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результатами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річного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декларування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7.200.000,00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11020000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прибуток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підприємств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5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11020200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0"/>
              <w:ind w:left="32" w:right="347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 прибуток </w:t>
            </w:r>
            <w:r>
              <w:rPr>
                <w:w w:val="105"/>
                <w:sz w:val="11"/>
              </w:rPr>
              <w:t>підприємств і фінансових установ комунальної</w:t>
            </w:r>
            <w:r>
              <w:rPr>
                <w:spacing w:val="-3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1.550.000,00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Рентна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використання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інших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природніх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ресурсів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7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6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Рентна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користування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надрами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5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5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5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5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4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13030100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0"/>
              <w:ind w:left="32" w:right="246"/>
              <w:rPr>
                <w:sz w:val="11"/>
              </w:rPr>
            </w:pPr>
            <w:r>
              <w:rPr>
                <w:w w:val="105"/>
                <w:sz w:val="11"/>
              </w:rPr>
              <w:t>Рентна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користування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надрами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видобування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корисних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копалин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загальнодержавного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значення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Внутрішні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товари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послуги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14020000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Акцизний податок з вироблених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 Україні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підакцизних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товарів</w:t>
            </w:r>
          </w:p>
          <w:p>
            <w:pPr>
              <w:pStyle w:val="TableParagraph"/>
              <w:spacing w:line="126" w:lineRule="exact" w:before="22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(продукції)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14021900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Пальне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4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93" w:lineRule="exact"/>
              <w:ind w:left="28"/>
              <w:rPr>
                <w:b/>
                <w:sz w:val="10"/>
              </w:rPr>
            </w:pPr>
            <w:r>
              <w:rPr>
                <w:b/>
                <w:sz w:val="10"/>
              </w:rPr>
              <w:t>Акцизний податок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з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ввезених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на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митну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територію</w:t>
            </w:r>
            <w:r>
              <w:rPr>
                <w:b/>
                <w:spacing w:val="-1"/>
                <w:sz w:val="10"/>
              </w:rPr>
              <w:t> </w:t>
            </w:r>
            <w:r>
              <w:rPr>
                <w:b/>
                <w:sz w:val="10"/>
              </w:rPr>
              <w:t>України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підакцизних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товарів</w:t>
            </w:r>
          </w:p>
          <w:p>
            <w:pPr>
              <w:pStyle w:val="TableParagraph"/>
              <w:spacing w:before="19"/>
              <w:ind w:left="28"/>
              <w:rPr>
                <w:b/>
                <w:sz w:val="10"/>
              </w:rPr>
            </w:pPr>
            <w:r>
              <w:rPr>
                <w:b/>
                <w:sz w:val="10"/>
              </w:rPr>
              <w:t>(продукції)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14031900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Пальне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07" w:right="16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14040000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9"/>
              <w:ind w:left="32" w:right="60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Акцизний податок з реалізації суб'єктами господарювання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роздрібної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торгівлі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підакцизних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товарів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Місцеві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189.280.000,00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189.280.000,00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74.140.000,00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74.140.000,00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54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4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житлової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0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0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0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0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6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49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житлової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3.900.000,00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3.900.000,00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7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58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нежитлової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7.200.000,00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0"/>
              <w:ind w:left="32" w:right="13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</w:t>
            </w:r>
            <w:r>
              <w:rPr>
                <w:w w:val="105"/>
                <w:sz w:val="11"/>
              </w:rPr>
              <w:t>на нерухоме майно, відмінне від земельної ділянки, сплачений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юридичними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нежитлової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8.800.000,00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8.800.000,00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Земельний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податок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17.100.000,00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17.100.000,00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18010600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Орендна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23.000.000,00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18010700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Земельний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податок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1.300.000,00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1.300.000,00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Орендна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12.100.000,00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12.100.000,00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18011000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Транспортний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270.000,00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18011100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Транспортний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з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Туристичний збір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18030100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Туристичний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98.000,00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18030200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Туристичний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збір,сплачений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42.000,00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18050000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Єдиний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податок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18050300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Єдиний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18.400.000,00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18.400.000,00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18050400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Єдиний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96.600.000,00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96.600.000,00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2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збори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Екологічний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податок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16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викидів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забруднюючих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речовин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атмосферне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повітря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стаціонарними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джерелами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176.000,00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176.000,00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0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скидів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забруднюючих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речовин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безпосередньо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водні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об"єкти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37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</w:tbl>
    <w:p>
      <w:pPr>
        <w:spacing w:after="0" w:line="116" w:lineRule="exact"/>
        <w:jc w:val="center"/>
        <w:rPr>
          <w:sz w:val="11"/>
        </w:rPr>
        <w:sectPr>
          <w:headerReference w:type="default" r:id="rId5"/>
          <w:type w:val="continuous"/>
          <w:pgSz w:w="12240" w:h="15840"/>
          <w:pgMar w:header="705" w:footer="0" w:top="1100" w:bottom="572" w:left="800" w:right="1660"/>
          <w:pgNumType w:start="1"/>
        </w:sect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373" w:hRule="atLeast"/>
        </w:trPr>
        <w:tc>
          <w:tcPr>
            <w:tcW w:w="752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ind w:left="249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Код</w:t>
            </w:r>
          </w:p>
        </w:tc>
        <w:tc>
          <w:tcPr>
            <w:tcW w:w="40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5" w:lineRule="exact" w:before="85"/>
              <w:ind w:left="162"/>
              <w:rPr>
                <w:b/>
                <w:sz w:val="13"/>
              </w:rPr>
            </w:pPr>
            <w:r>
              <w:rPr>
                <w:b/>
                <w:sz w:val="13"/>
              </w:rPr>
              <w:t>Найменування</w:t>
            </w:r>
            <w:r>
              <w:rPr>
                <w:b/>
                <w:spacing w:val="35"/>
                <w:sz w:val="13"/>
              </w:rPr>
              <w:t> </w:t>
            </w:r>
            <w:r>
              <w:rPr>
                <w:b/>
                <w:sz w:val="13"/>
              </w:rPr>
              <w:t>згідно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з</w:t>
            </w:r>
            <w:r>
              <w:rPr>
                <w:b/>
                <w:spacing w:val="34"/>
                <w:sz w:val="13"/>
              </w:rPr>
              <w:t> </w:t>
            </w:r>
            <w:r>
              <w:rPr>
                <w:b/>
                <w:sz w:val="13"/>
              </w:rPr>
              <w:t>Класифікацією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доходів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z w:val="13"/>
              </w:rPr>
              <w:t>бюджету</w:t>
            </w:r>
          </w:p>
        </w:tc>
        <w:tc>
          <w:tcPr>
            <w:tcW w:w="133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ind w:left="42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359" w:hanging="164"/>
              <w:rPr>
                <w:b/>
                <w:sz w:val="14"/>
              </w:rPr>
            </w:pPr>
            <w:r>
              <w:rPr>
                <w:b/>
                <w:sz w:val="14"/>
              </w:rPr>
              <w:t>Загальний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фонд</w:t>
            </w:r>
          </w:p>
        </w:tc>
        <w:tc>
          <w:tcPr>
            <w:tcW w:w="217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3"/>
              <w:ind w:left="415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657" w:hRule="atLeast"/>
        </w:trPr>
        <w:tc>
          <w:tcPr>
            <w:tcW w:w="75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141" w:right="95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278" w:lineRule="auto" w:before="1"/>
              <w:ind w:left="223" w:right="8" w:hanging="17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у т. ч. бюджет</w:t>
            </w:r>
            <w:r>
              <w:rPr>
                <w:b/>
                <w:spacing w:val="-38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розвитку</w:t>
            </w:r>
          </w:p>
        </w:tc>
      </w:tr>
      <w:tr>
        <w:trPr>
          <w:trHeight w:val="49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5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розміщення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відходів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спеціально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відведених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цього</w:t>
            </w:r>
          </w:p>
          <w:p>
            <w:pPr>
              <w:pStyle w:val="TableParagraph"/>
              <w:spacing w:line="150" w:lineRule="atLeast"/>
              <w:ind w:left="32" w:right="246"/>
              <w:rPr>
                <w:sz w:val="11"/>
              </w:rPr>
            </w:pPr>
            <w:r>
              <w:rPr>
                <w:w w:val="105"/>
                <w:sz w:val="11"/>
              </w:rPr>
              <w:t>місцях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об"єктах,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крім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розміщення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окремих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видів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відходів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вторинної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сировини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Неподаткові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47.438.368,00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18.125.000,00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29.313.368,00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Доходи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власності 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підприємницької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46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Частина чистого </w:t>
            </w:r>
            <w:r>
              <w:rPr>
                <w:w w:val="105"/>
                <w:sz w:val="11"/>
              </w:rPr>
              <w:t>прибутку (доходу) комунальних унітарних підприємств та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об"єднань, що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вилучається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відповідного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0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21080000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9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9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9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9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69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2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21081100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5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Адміністративні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штрафи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санкції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21081500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Адміністративні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штрафи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санкції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порушення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законодавства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сфері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виробництва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обігу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алкогольних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напоїв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тютюнових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виробів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 w:right="3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Адміністративні збори та платежі, доходи від некомерційної та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господарської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9.715.000,00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9.715.000,00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надання</w:t>
            </w:r>
            <w:r>
              <w:rPr>
                <w:b/>
                <w:spacing w:val="2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аміністративних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послуг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8.605.000,00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8.605.000,00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62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Плата за ліцензії на певні види господарської діяльності та сертифікати,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видаються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міністрів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Крим,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виконавчими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 і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виконавчої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влади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7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7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7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7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Адміністративний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реєстрації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осіб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підприємців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8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5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22012500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4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Плата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надання інших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аміністративних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50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7.800.000,00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50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7.800.000,00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50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50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22012600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Адміністративний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 за</w:t>
            </w:r>
            <w:r>
              <w:rPr>
                <w:spacing w:val="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реєстрацію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нерухоме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майно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обтяжень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22080000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0"/>
              <w:ind w:left="32" w:right="24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 від орендної плати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користування цілісним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майновим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комплексом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іншим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22080400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 w:right="26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 </w:t>
            </w:r>
            <w:r>
              <w:rPr>
                <w:w w:val="105"/>
                <w:sz w:val="11"/>
              </w:rPr>
              <w:t>від орендної плати за користування цілісним майновим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комплексом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іншим</w:t>
            </w:r>
            <w:r>
              <w:rPr>
                <w:spacing w:val="2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майном,що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перебуває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комунальній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1.050.000,00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22090000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Державне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мито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45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116" w:lineRule="exact" w:before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22090100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3" w:lineRule="auto" w:before="11"/>
              <w:ind w:left="32" w:right="316"/>
              <w:rPr>
                <w:sz w:val="11"/>
              </w:rPr>
            </w:pPr>
            <w:r>
              <w:rPr>
                <w:w w:val="105"/>
                <w:sz w:val="11"/>
              </w:rPr>
              <w:t>Державне мито, що сплачується за місцем розгляду та оформлення</w:t>
            </w:r>
            <w:r>
              <w:rPr>
                <w:spacing w:val="-3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документів,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оформлення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документів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спадщину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</w:t>
            </w:r>
          </w:p>
          <w:p>
            <w:pPr>
              <w:pStyle w:val="TableParagraph"/>
              <w:spacing w:line="126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дарування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116" w:lineRule="exact" w:before="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32.000,00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116" w:lineRule="exact" w:before="1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116" w:lineRule="exact" w:before="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116" w:lineRule="exact" w:before="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22090400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Державне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мито,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пов`язане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видачею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оформленням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закордонних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паспортів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паспортів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громадян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Укараїни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28.000,00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28.000,00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86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50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40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 неподаткові 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50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10.575.000,00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50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7.560.000,00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50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3.015.000,00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50"/>
              <w:ind w:left="161" w:right="1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24060000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7.575.000,00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7.560.000,00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7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24060300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Інші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7.560.000,00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7.560.000,00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50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86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24062100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8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Грошові стягнення за шкоду, заподіяну порушенням законодавства про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охорону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навколишнього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природного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середовища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внаслідок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господарської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137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4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24170000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20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пайової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розвитку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інфраструктури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населеного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пункту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3.000.000,00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61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3.000.000,00</w:t>
            </w:r>
          </w:p>
        </w:tc>
      </w:tr>
      <w:tr>
        <w:trPr>
          <w:trHeight w:val="18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35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3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Власні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бюджетних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установ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45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26.298.368,00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45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45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26.298.368,00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45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5"/>
              <w:ind w:left="32" w:right="246"/>
              <w:rPr>
                <w:sz w:val="11"/>
              </w:rPr>
            </w:pPr>
            <w:r>
              <w:rPr>
                <w:w w:val="105"/>
                <w:sz w:val="11"/>
              </w:rPr>
              <w:t>Надходження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послуги,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надаються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бюджетними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установами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згідно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із законодавством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26.298.368,00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26.298.368,00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9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надаються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установами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згідно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основною діяльністю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24.503.236,00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24.503.236,00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5"/>
              <w:ind w:left="32" w:right="5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оренду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майна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здійснюється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України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"Про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оренду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комунального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майна"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1.788.132,00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1.788.132,00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6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49"/>
              <w:ind w:left="32" w:right="7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 бюджетних установ від реалізації </w:t>
            </w:r>
            <w:r>
              <w:rPr>
                <w:w w:val="105"/>
                <w:sz w:val="11"/>
              </w:rPr>
              <w:t>в установленому порядку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(крім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64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64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Доходи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операцій з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капіталом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74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4.515.000,00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74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74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4.500.000,00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74"/>
              <w:ind w:left="161" w:right="1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4.500.000,00</w:t>
            </w:r>
          </w:p>
        </w:tc>
      </w:tr>
      <w:tr>
        <w:trPr>
          <w:trHeight w:val="263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6" w:lineRule="exact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продажу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основного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капіталу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3.015.000,00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6" w:lineRule="exact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6" w:lineRule="exact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6" w:lineRule="exact"/>
              <w:ind w:left="161" w:right="1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</w:tr>
      <w:tr>
        <w:trPr>
          <w:trHeight w:val="70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26" w:lineRule="exact" w:before="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83" w:lineRule="auto"/>
              <w:ind w:left="32" w:right="18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Коштів від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реалізації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скарбів,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майна,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одержаного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державою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або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териториальною громадою в порядку спадкування чи дарування,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безхозяйного майна,знахідок,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також валютних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цінностей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</w:t>
            </w:r>
          </w:p>
          <w:p>
            <w:pPr>
              <w:pStyle w:val="TableParagraph"/>
              <w:spacing w:line="125" w:lineRule="exact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грошових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коштів,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власники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яких невідомі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69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3" w:lineRule="auto" w:before="103"/>
              <w:ind w:left="32" w:firstLine="33"/>
              <w:rPr>
                <w:sz w:val="11"/>
              </w:rPr>
            </w:pPr>
            <w:r>
              <w:rPr>
                <w:w w:val="105"/>
                <w:sz w:val="11"/>
              </w:rPr>
              <w:t>Кошти від реалізації безхазяйного майна, знахідок, спадкового майна,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одержаного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територіальною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громадою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порядку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спадкування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дарування,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також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валютні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цінності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грошові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яких</w:t>
            </w:r>
          </w:p>
          <w:p>
            <w:pPr>
              <w:pStyle w:val="TableParagraph"/>
              <w:spacing w:line="125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невідомі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line="116" w:lineRule="exact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line="116" w:lineRule="exact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31020000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 коштів від державного фонду дорогоцінного металу і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дорогоцінного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каміння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відчуження майна,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що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належить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Автономній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Республіці</w:t>
            </w:r>
            <w:r>
              <w:rPr>
                <w:b/>
                <w:spacing w:val="-2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Крим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майна,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що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перебуває в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комунальній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61" w:right="1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продажу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землі і нематеріальних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активів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</w:tr>
      <w:tr>
        <w:trPr>
          <w:trHeight w:val="22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83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83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Кошти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 продажу землі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93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93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93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93"/>
              <w:ind w:left="161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1.500.000,00</w:t>
            </w:r>
          </w:p>
        </w:tc>
      </w:tr>
      <w:tr>
        <w:trPr>
          <w:trHeight w:val="62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7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33010100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6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Кошти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продажу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ділянок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несільськогосподарського</w:t>
            </w:r>
          </w:p>
          <w:p>
            <w:pPr>
              <w:pStyle w:val="TableParagraph"/>
              <w:spacing w:line="283" w:lineRule="auto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призначення, що перебувають в державній або комунальній власності,та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земельних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ділянок,які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знаходяться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території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</w:p>
          <w:p>
            <w:pPr>
              <w:pStyle w:val="TableParagraph"/>
              <w:spacing w:line="125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Крим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8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8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8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1.500.000,00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8"/>
              <w:ind w:left="161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1.500.000,00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Цільові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фонди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1.400.000,00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1.400.000,00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</w:tbl>
    <w:p>
      <w:pPr>
        <w:spacing w:after="0" w:line="116" w:lineRule="exact"/>
        <w:jc w:val="center"/>
        <w:rPr>
          <w:sz w:val="11"/>
        </w:rPr>
        <w:sectPr>
          <w:type w:val="continuous"/>
          <w:pgSz w:w="12240" w:h="15840"/>
          <w:pgMar w:header="705" w:footer="0" w:top="1100" w:bottom="737" w:left="800" w:right="1660"/>
        </w:sect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373" w:hRule="atLeast"/>
        </w:trPr>
        <w:tc>
          <w:tcPr>
            <w:tcW w:w="752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ind w:left="249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Код</w:t>
            </w:r>
          </w:p>
        </w:tc>
        <w:tc>
          <w:tcPr>
            <w:tcW w:w="40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5" w:lineRule="exact" w:before="85"/>
              <w:ind w:left="162"/>
              <w:rPr>
                <w:b/>
                <w:sz w:val="13"/>
              </w:rPr>
            </w:pPr>
            <w:r>
              <w:rPr>
                <w:b/>
                <w:sz w:val="13"/>
              </w:rPr>
              <w:t>Найменування</w:t>
            </w:r>
            <w:r>
              <w:rPr>
                <w:b/>
                <w:spacing w:val="35"/>
                <w:sz w:val="13"/>
              </w:rPr>
              <w:t> </w:t>
            </w:r>
            <w:r>
              <w:rPr>
                <w:b/>
                <w:sz w:val="13"/>
              </w:rPr>
              <w:t>згідно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з</w:t>
            </w:r>
            <w:r>
              <w:rPr>
                <w:b/>
                <w:spacing w:val="34"/>
                <w:sz w:val="13"/>
              </w:rPr>
              <w:t> </w:t>
            </w:r>
            <w:r>
              <w:rPr>
                <w:b/>
                <w:sz w:val="13"/>
              </w:rPr>
              <w:t>Класифікацією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доходів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z w:val="13"/>
              </w:rPr>
              <w:t>бюджету</w:t>
            </w:r>
          </w:p>
        </w:tc>
        <w:tc>
          <w:tcPr>
            <w:tcW w:w="133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ind w:left="42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359" w:hanging="164"/>
              <w:rPr>
                <w:b/>
                <w:sz w:val="14"/>
              </w:rPr>
            </w:pPr>
            <w:r>
              <w:rPr>
                <w:b/>
                <w:sz w:val="14"/>
              </w:rPr>
              <w:t>Загальний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фонд</w:t>
            </w:r>
          </w:p>
        </w:tc>
        <w:tc>
          <w:tcPr>
            <w:tcW w:w="217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3"/>
              <w:ind w:left="415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657" w:hRule="atLeast"/>
        </w:trPr>
        <w:tc>
          <w:tcPr>
            <w:tcW w:w="75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141" w:right="95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278" w:lineRule="auto" w:before="1"/>
              <w:ind w:left="223" w:right="8" w:hanging="17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у т. ч. бюджет</w:t>
            </w:r>
            <w:r>
              <w:rPr>
                <w:b/>
                <w:spacing w:val="-38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розвитку</w:t>
            </w:r>
          </w:p>
        </w:tc>
      </w:tr>
      <w:tr>
        <w:trPr>
          <w:trHeight w:val="523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50110000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9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Цільові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фонди,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утворені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Верховною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Крим,</w:t>
            </w: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органами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самоврядування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виконавчої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влади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1.400.000,00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1.400.000,00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4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37"/>
              <w:rPr>
                <w:b/>
                <w:sz w:val="14"/>
              </w:rPr>
            </w:pPr>
            <w:r>
              <w:rPr>
                <w:b/>
                <w:sz w:val="14"/>
              </w:rPr>
              <w:t>Усього</w:t>
            </w:r>
            <w:r>
              <w:rPr>
                <w:b/>
                <w:spacing w:val="10"/>
                <w:sz w:val="14"/>
              </w:rPr>
              <w:t> </w:t>
            </w:r>
            <w:r>
              <w:rPr>
                <w:b/>
                <w:sz w:val="14"/>
              </w:rPr>
              <w:t>доходів</w:t>
            </w:r>
            <w:r>
              <w:rPr>
                <w:b/>
                <w:spacing w:val="11"/>
                <w:sz w:val="14"/>
              </w:rPr>
              <w:t> </w:t>
            </w:r>
            <w:r>
              <w:rPr>
                <w:b/>
                <w:sz w:val="14"/>
              </w:rPr>
              <w:t>(без</w:t>
            </w:r>
            <w:r>
              <w:rPr>
                <w:b/>
                <w:spacing w:val="13"/>
                <w:sz w:val="14"/>
              </w:rPr>
              <w:t> </w:t>
            </w:r>
            <w:r>
              <w:rPr>
                <w:b/>
                <w:sz w:val="14"/>
              </w:rPr>
              <w:t>урахування</w:t>
            </w:r>
            <w:r>
              <w:rPr>
                <w:b/>
                <w:spacing w:val="16"/>
                <w:sz w:val="14"/>
              </w:rPr>
              <w:t> </w:t>
            </w:r>
            <w:r>
              <w:rPr>
                <w:b/>
                <w:sz w:val="14"/>
              </w:rPr>
              <w:t>міжбюджетних</w:t>
            </w:r>
          </w:p>
          <w:p>
            <w:pPr>
              <w:pStyle w:val="TableParagraph"/>
              <w:spacing w:line="145" w:lineRule="exact" w:before="26"/>
              <w:ind w:left="3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трансфертів)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728.413.368,00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693.000.000,00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35.413.368,00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61" w:right="1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7.500.000,00</w:t>
            </w:r>
          </w:p>
        </w:tc>
      </w:tr>
      <w:tr>
        <w:trPr>
          <w:trHeight w:val="34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Офіційні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трансферти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420.150.236,00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302.129.304,00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118.020.932,00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61" w:right="11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78.020.932,00</w:t>
            </w:r>
          </w:p>
        </w:tc>
      </w:tr>
      <w:tr>
        <w:trPr>
          <w:trHeight w:val="19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5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41020000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4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Дотації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державного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бюджету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55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55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55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55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41020100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Базова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дотація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Субвенції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бюджету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302.395.832,00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230.594.900,00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71.800.932,00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161" w:right="11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71.800.932,00</w:t>
            </w:r>
          </w:p>
        </w:tc>
      </w:tr>
      <w:tr>
        <w:trPr>
          <w:trHeight w:val="48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41031400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9"/>
              <w:ind w:left="32" w:right="287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Субвенція з державного бюджету місцевим бюджетам для реалізації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проектів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рамках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Надзвичайної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кредитної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відновлення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України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7"/>
              <w:ind w:left="207" w:right="16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71.800.932,00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7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71.800.932,00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7"/>
              <w:ind w:left="165" w:right="12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71.800.932,00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41033900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Освітня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200.044.300,00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200.044.300,00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41034200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Медична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30.550.600,00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30.550.600,00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41040000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40" w:lineRule="exact" w:before="1"/>
              <w:ind w:left="32"/>
              <w:rPr>
                <w:b/>
                <w:sz w:val="13"/>
              </w:rPr>
            </w:pPr>
            <w:r>
              <w:rPr>
                <w:b/>
                <w:sz w:val="13"/>
              </w:rPr>
              <w:t>Дотації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z w:val="13"/>
              </w:rPr>
              <w:t>з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місцевих бюджетів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іншим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z w:val="13"/>
              </w:rPr>
              <w:t>місцевим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z w:val="13"/>
              </w:rPr>
              <w:t>бюджетам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7.329.900,00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7.329.900,00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796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16" w:lineRule="exact" w:before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41040200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271" w:lineRule="auto"/>
              <w:ind w:left="32"/>
              <w:rPr>
                <w:sz w:val="13"/>
              </w:rPr>
            </w:pPr>
            <w:r>
              <w:rPr>
                <w:sz w:val="13"/>
              </w:rPr>
              <w:t>Дотація з місцевого бюджету на здійснення переданих з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державного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бюджету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видатків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утримання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закладів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освіти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та</w:t>
            </w:r>
            <w:r>
              <w:rPr>
                <w:spacing w:val="-33"/>
                <w:sz w:val="13"/>
              </w:rPr>
              <w:t> </w:t>
            </w:r>
            <w:r>
              <w:rPr>
                <w:spacing w:val="-1"/>
                <w:sz w:val="13"/>
              </w:rPr>
              <w:t>охорони</w:t>
            </w:r>
            <w:r>
              <w:rPr>
                <w:spacing w:val="-2"/>
                <w:sz w:val="13"/>
              </w:rPr>
              <w:t> </w:t>
            </w:r>
            <w:r>
              <w:rPr>
                <w:spacing w:val="-1"/>
                <w:sz w:val="13"/>
              </w:rPr>
              <w:t>здоров'я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1"/>
                <w:sz w:val="13"/>
              </w:rPr>
              <w:t>за рахунок</w:t>
            </w:r>
            <w:r>
              <w:rPr>
                <w:sz w:val="13"/>
              </w:rPr>
              <w:t> </w:t>
            </w:r>
            <w:r>
              <w:rPr>
                <w:spacing w:val="-1"/>
                <w:sz w:val="13"/>
              </w:rPr>
              <w:t>відповідної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1"/>
                <w:sz w:val="13"/>
              </w:rPr>
              <w:t>додаткової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дотації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з</w:t>
            </w:r>
          </w:p>
          <w:p>
            <w:pPr>
              <w:pStyle w:val="TableParagraph"/>
              <w:spacing w:line="138" w:lineRule="exact"/>
              <w:ind w:left="32"/>
              <w:rPr>
                <w:sz w:val="13"/>
              </w:rPr>
            </w:pPr>
            <w:r>
              <w:rPr>
                <w:sz w:val="13"/>
              </w:rPr>
              <w:t>державного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бюджету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16" w:lineRule="exact" w:before="1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7.329.900,00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16" w:lineRule="exact" w:before="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7.329.900,00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16" w:lineRule="exact" w:before="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116" w:lineRule="exact" w:before="1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41050000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Субвенції з місцевих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бюджетів іншим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63.540.004,00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17.320.004,00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46.220.000,00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21"/>
              <w:ind w:left="161" w:right="1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6.220.000,00</w:t>
            </w:r>
          </w:p>
        </w:tc>
      </w:tr>
      <w:tr>
        <w:trPr>
          <w:trHeight w:val="42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02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Субвенція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здійснення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переданих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видатків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сфері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освітньої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3.075.849,00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3.075.849,00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9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Субвенція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залишку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освітньої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утворився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початок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бюджетного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періоду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1.883.907,00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1.883.907,00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9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 w:before="35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Субвенція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надання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підтримки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особливими освітніми потребами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рахунок відповідної субвенції з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1.684.170,00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1.684.170,00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9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28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Субвенція з місцевого бюджету на забезпечення якісної, сучасної 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доступної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загальної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середньої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"Нова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українська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школа"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 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2.657.975,00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2.657.975,00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7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58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Субвенція </w:t>
            </w:r>
            <w:r>
              <w:rPr>
                <w:w w:val="105"/>
                <w:sz w:val="11"/>
              </w:rPr>
              <w:t>з місцевого бюджету на здійснення переданих видатків у сфері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охорони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здоров’я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 медичної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211" w:right="167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737.946,00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737.946,00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53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41051700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6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Субвенція з місцевого бюджету за рахунок залишку коштів субвенції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надання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підтримки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особливими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освітніми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потребами,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утворився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початок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періоду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72.581,00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72.581,00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41053600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26" w:lineRule="exac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Субвенція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місцевого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бюджету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здійснення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природоохоронних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заходів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207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40.000.000,00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4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41053900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03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Інші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6.777.500,00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557.500,00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6.220.000,00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61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6.220.000,00</w:t>
            </w:r>
          </w:p>
        </w:tc>
      </w:tr>
      <w:tr>
        <w:trPr>
          <w:trHeight w:val="52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41054900</w:t>
            </w:r>
          </w:p>
        </w:tc>
        <w:tc>
          <w:tcPr>
            <w:tcW w:w="4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3" w:lineRule="auto" w:before="79"/>
              <w:ind w:left="32" w:right="246"/>
              <w:rPr>
                <w:sz w:val="11"/>
              </w:rPr>
            </w:pPr>
            <w:r>
              <w:rPr>
                <w:w w:val="105"/>
                <w:sz w:val="11"/>
              </w:rPr>
              <w:t>Субвенція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реалізацію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`Спроможна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школа для кращих результатів` за рахунок відповідної субвенції з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  <w:p>
            <w:pPr>
              <w:pStyle w:val="TableParagraph"/>
              <w:spacing w:before="38"/>
              <w:ind w:left="32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pacing w:val="-1"/>
                <w:sz w:val="13"/>
              </w:rPr>
              <w:t>Субвенція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з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місцевого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бюджету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на</w:t>
            </w:r>
            <w:r>
              <w:rPr>
                <w:rFonts w:ascii="Times New Roman" w:hAnsi="Times New Roman"/>
                <w:spacing w:val="-6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здійснення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підтримки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окремих</w:t>
            </w:r>
          </w:p>
          <w:p>
            <w:pPr>
              <w:pStyle w:val="TableParagraph"/>
              <w:spacing w:line="170" w:lineRule="atLeast"/>
              <w:ind w:left="32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закладів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та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заходів</w:t>
            </w:r>
            <w:r>
              <w:rPr>
                <w:rFonts w:ascii="Times New Roman" w:hAnsi="Times New Roman"/>
                <w:spacing w:val="-6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у</w:t>
            </w:r>
            <w:r>
              <w:rPr>
                <w:rFonts w:ascii="Times New Roman" w:hAnsi="Times New Roman"/>
                <w:spacing w:val="-6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системі</w:t>
            </w:r>
            <w:r>
              <w:rPr>
                <w:rFonts w:ascii="Times New Roman" w:hAnsi="Times New Roman"/>
                <w:spacing w:val="-5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охорони</w:t>
            </w:r>
            <w:r>
              <w:rPr>
                <w:rFonts w:ascii="Times New Roman" w:hAnsi="Times New Roman"/>
                <w:spacing w:val="-5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здоров'я</w:t>
            </w:r>
            <w:r>
              <w:rPr>
                <w:rFonts w:ascii="Times New Roman" w:hAnsi="Times New Roman"/>
                <w:spacing w:val="-6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за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рахунок</w:t>
            </w:r>
            <w:r>
              <w:rPr>
                <w:rFonts w:ascii="Times New Roman" w:hAnsi="Times New Roman"/>
                <w:spacing w:val="-4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відповідної</w:t>
            </w:r>
            <w:r>
              <w:rPr>
                <w:rFonts w:ascii="Times New Roman" w:hAnsi="Times New Roman"/>
                <w:spacing w:val="-29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субвенції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з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державного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бюджету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3.845.520,00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3.845.520,00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53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41055000</w:t>
            </w:r>
          </w:p>
        </w:tc>
        <w:tc>
          <w:tcPr>
            <w:tcW w:w="40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2.804.556,00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2.804.556,00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161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01" w:hRule="atLeast"/>
        </w:trPr>
        <w:tc>
          <w:tcPr>
            <w:tcW w:w="752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5" w:lineRule="exact" w:before="46"/>
              <w:ind w:left="37"/>
              <w:rPr>
                <w:b/>
                <w:sz w:val="14"/>
              </w:rPr>
            </w:pPr>
            <w:r>
              <w:rPr>
                <w:b/>
                <w:sz w:val="14"/>
              </w:rPr>
              <w:t>Разом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z w:val="14"/>
              </w:rPr>
              <w:t>доходів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07" w:lineRule="exact" w:before="74"/>
              <w:ind w:left="211" w:right="16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1.148.563.604,00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07" w:lineRule="exact" w:before="74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995.129.304,00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07" w:lineRule="exact" w:before="74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153.434.300,00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07" w:lineRule="exact" w:before="74"/>
              <w:ind w:left="161" w:right="11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85.520.932,00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spacing w:before="98"/>
        <w:ind w:left="914" w:right="0" w:firstLine="0"/>
        <w:jc w:val="left"/>
        <w:rPr>
          <w:sz w:val="16"/>
        </w:rPr>
      </w:pPr>
      <w:r>
        <w:rPr>
          <w:sz w:val="16"/>
        </w:rPr>
        <w:t>Начальник</w:t>
      </w:r>
      <w:r>
        <w:rPr>
          <w:spacing w:val="-3"/>
          <w:sz w:val="16"/>
        </w:rPr>
        <w:t> </w:t>
      </w:r>
      <w:r>
        <w:rPr>
          <w:sz w:val="16"/>
        </w:rPr>
        <w:t>фінансового</w:t>
      </w:r>
      <w:r>
        <w:rPr>
          <w:spacing w:val="-6"/>
          <w:sz w:val="16"/>
        </w:rPr>
        <w:t> </w:t>
      </w:r>
      <w:r>
        <w:rPr>
          <w:sz w:val="16"/>
        </w:rPr>
        <w:t>управління</w:t>
      </w:r>
      <w:r>
        <w:rPr>
          <w:spacing w:val="-4"/>
          <w:sz w:val="16"/>
        </w:rPr>
        <w:t> </w:t>
      </w:r>
      <w:r>
        <w:rPr>
          <w:sz w:val="16"/>
        </w:rPr>
        <w:t>Мелітопольської</w:t>
      </w:r>
    </w:p>
    <w:p>
      <w:pPr>
        <w:tabs>
          <w:tab w:pos="7410" w:val="left" w:leader="none"/>
        </w:tabs>
        <w:spacing w:before="18"/>
        <w:ind w:left="914" w:right="0" w:firstLine="0"/>
        <w:jc w:val="left"/>
        <w:rPr>
          <w:sz w:val="16"/>
        </w:rPr>
      </w:pPr>
      <w:r>
        <w:rPr>
          <w:sz w:val="16"/>
        </w:rPr>
        <w:t>міської</w:t>
      </w:r>
      <w:r>
        <w:rPr>
          <w:spacing w:val="-5"/>
          <w:sz w:val="16"/>
        </w:rPr>
        <w:t> </w:t>
      </w:r>
      <w:r>
        <w:rPr>
          <w:sz w:val="16"/>
        </w:rPr>
        <w:t>ради</w:t>
        <w:tab/>
        <w:t>Яна ЧАБАН</w:t>
      </w:r>
    </w:p>
    <w:p>
      <w:pPr>
        <w:pStyle w:val="BodyText"/>
        <w:rPr>
          <w:sz w:val="19"/>
        </w:rPr>
      </w:pPr>
    </w:p>
    <w:p>
      <w:pPr>
        <w:tabs>
          <w:tab w:pos="7410" w:val="left" w:leader="none"/>
        </w:tabs>
        <w:spacing w:before="0"/>
        <w:ind w:left="914" w:right="0" w:firstLine="0"/>
        <w:jc w:val="left"/>
        <w:rPr>
          <w:sz w:val="16"/>
        </w:rPr>
      </w:pPr>
      <w:r>
        <w:rPr>
          <w:sz w:val="16"/>
        </w:rPr>
        <w:t>Секретар</w:t>
      </w:r>
      <w:r>
        <w:rPr>
          <w:spacing w:val="-6"/>
          <w:sz w:val="16"/>
        </w:rPr>
        <w:t> </w:t>
      </w:r>
      <w:r>
        <w:rPr>
          <w:sz w:val="16"/>
        </w:rPr>
        <w:t>Мелітопольської</w:t>
      </w:r>
      <w:r>
        <w:rPr>
          <w:spacing w:val="-4"/>
          <w:sz w:val="16"/>
        </w:rPr>
        <w:t> </w:t>
      </w:r>
      <w:r>
        <w:rPr>
          <w:sz w:val="16"/>
        </w:rPr>
        <w:t>міської</w:t>
      </w:r>
      <w:r>
        <w:rPr>
          <w:spacing w:val="-3"/>
          <w:sz w:val="16"/>
        </w:rPr>
        <w:t> </w:t>
      </w:r>
      <w:r>
        <w:rPr>
          <w:sz w:val="16"/>
        </w:rPr>
        <w:t>ради</w:t>
        <w:tab/>
        <w:t>Роман</w:t>
      </w:r>
      <w:r>
        <w:rPr>
          <w:spacing w:val="5"/>
          <w:sz w:val="16"/>
        </w:rPr>
        <w:t> </w:t>
      </w:r>
      <w:r>
        <w:rPr>
          <w:sz w:val="16"/>
        </w:rPr>
        <w:t>РОМАНОВ</w:t>
      </w:r>
    </w:p>
    <w:sectPr>
      <w:type w:val="continuous"/>
      <w:pgSz w:w="12240" w:h="15840"/>
      <w:pgMar w:header="705" w:footer="0" w:top="1100" w:bottom="280" w:left="800" w:right="1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6.309998pt;margin-top:36.262596pt;width:70pt;height:10pt;mso-position-horizontal-relative:page;mso-position-vertical-relative:page;z-index:-16988672" type="#_x0000_t202" id="docshape1" filled="false" stroked="false">
          <v:textbox inset="0,0,0,0">
            <w:txbxContent>
              <w:p>
                <w:pPr>
                  <w:pStyle w:val="BodyText"/>
                  <w:spacing w:before="18"/>
                  <w:ind w:left="2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Продовження</w:t>
                </w:r>
                <w:r>
                  <w:rPr>
                    <w:rFonts w:ascii="Times New Roman" w:hAnsi="Times New Roman"/>
                    <w:spacing w:val="18"/>
                  </w:rPr>
                  <w:t> </w:t>
                </w:r>
                <w:r>
                  <w:rPr>
                    <w:rFonts w:ascii="Times New Roman" w:hAnsi="Times New Roman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4"/>
      <w:szCs w:val="14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97"/>
      <w:ind w:left="3173" w:right="3249"/>
      <w:jc w:val="center"/>
    </w:pPr>
    <w:rPr>
      <w:rFonts w:ascii="Arial" w:hAnsi="Arial" w:eastAsia="Arial" w:cs="Arial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2021-09-15T02:37:32Z</dcterms:created>
  <dcterms:modified xsi:type="dcterms:W3CDTF">2021-09-15T02:37:32Z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